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7AD" w:rsidRPr="00DB24DE" w:rsidRDefault="000657AD" w:rsidP="000657AD">
      <w:pPr>
        <w:spacing w:after="0"/>
        <w:ind w:left="-851" w:right="-880"/>
        <w:rPr>
          <w:rFonts w:ascii="Andalus" w:hAnsi="Andalus" w:cs="Andalus"/>
          <w:b/>
          <w:noProof/>
          <w:w w:val="65"/>
          <w:sz w:val="72"/>
          <w:szCs w:val="72"/>
          <w:u w:val="single"/>
          <w:lang w:eastAsia="fr-FR"/>
        </w:rPr>
      </w:pPr>
      <w:r w:rsidRPr="00DB24DE">
        <w:rPr>
          <w:rFonts w:ascii="Andalus" w:hAnsi="Andalus" w:cs="Andalus"/>
          <w:b/>
          <w:noProof/>
          <w:w w:val="65"/>
          <w:sz w:val="72"/>
          <w:szCs w:val="72"/>
          <w:lang w:eastAsia="fr-FR"/>
        </w:rPr>
        <w:t xml:space="preserve">   </w:t>
      </w:r>
      <w:r w:rsidRPr="00DB24DE">
        <w:rPr>
          <w:rFonts w:ascii="Andalus" w:hAnsi="Andalus" w:cs="Andalus"/>
          <w:b/>
          <w:noProof/>
          <w:w w:val="65"/>
          <w:sz w:val="72"/>
          <w:szCs w:val="72"/>
          <w:u w:val="single"/>
          <w:lang w:eastAsia="fr-FR"/>
        </w:rPr>
        <w:t xml:space="preserve">Camping les trois Sources                                                      </w:t>
      </w:r>
      <w:r w:rsidRPr="00DB24DE">
        <w:rPr>
          <w:rFonts w:ascii="Andalus" w:hAnsi="Andalus" w:cs="Andalus"/>
          <w:b/>
          <w:noProof/>
          <w:w w:val="65"/>
          <w:sz w:val="72"/>
          <w:szCs w:val="72"/>
          <w:u w:val="single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6748780</wp:posOffset>
            </wp:positionH>
            <wp:positionV relativeFrom="paragraph">
              <wp:posOffset>635</wp:posOffset>
            </wp:positionV>
            <wp:extent cx="2114550" cy="1914525"/>
            <wp:effectExtent l="19050" t="0" r="0" b="0"/>
            <wp:wrapNone/>
            <wp:docPr id="7" name="Image 3" descr="C:\Users\Camping\Desktop\imag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mping\Desktop\image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24DE">
        <w:rPr>
          <w:rFonts w:ascii="Andalus" w:hAnsi="Andalus" w:cs="Andalus"/>
          <w:b/>
          <w:noProof/>
          <w:w w:val="65"/>
          <w:sz w:val="72"/>
          <w:szCs w:val="72"/>
          <w:u w:val="single"/>
          <w:lang w:eastAsia="fr-FR"/>
        </w:rPr>
        <w:t xml:space="preserve">                                    </w:t>
      </w:r>
    </w:p>
    <w:p w:rsidR="00DB24DE" w:rsidRDefault="000657AD" w:rsidP="00DB24DE">
      <w:pPr>
        <w:spacing w:after="0"/>
        <w:rPr>
          <w:rFonts w:ascii="Andalus" w:hAnsi="Andalus" w:cs="Andalus"/>
          <w:spacing w:val="-2"/>
          <w:w w:val="70"/>
          <w:sz w:val="28"/>
          <w:szCs w:val="28"/>
        </w:rPr>
      </w:pPr>
      <w:r>
        <w:rPr>
          <w:rFonts w:ascii="Andalus" w:hAnsi="Andalus" w:cs="Andalus"/>
          <w:b/>
          <w:w w:val="60"/>
          <w:sz w:val="40"/>
          <w:szCs w:val="40"/>
        </w:rPr>
        <w:t xml:space="preserve">         </w:t>
      </w:r>
      <w:r w:rsidR="008B2C52" w:rsidRPr="000657AD">
        <w:rPr>
          <w:rFonts w:ascii="Andalus" w:hAnsi="Andalus" w:cs="Andalus"/>
          <w:b/>
          <w:w w:val="60"/>
          <w:sz w:val="40"/>
          <w:szCs w:val="40"/>
        </w:rPr>
        <w:t>TARIF</w:t>
      </w:r>
      <w:r w:rsidR="008B2C52" w:rsidRPr="000657AD">
        <w:rPr>
          <w:rFonts w:ascii="Andalus" w:hAnsi="Andalus" w:cs="Andalus"/>
          <w:b/>
          <w:spacing w:val="20"/>
          <w:sz w:val="40"/>
          <w:szCs w:val="40"/>
        </w:rPr>
        <w:t xml:space="preserve"> </w:t>
      </w:r>
      <w:r w:rsidR="008B2C52" w:rsidRPr="000657AD">
        <w:rPr>
          <w:rFonts w:ascii="Andalus" w:hAnsi="Andalus" w:cs="Andalus"/>
          <w:b/>
          <w:w w:val="60"/>
          <w:sz w:val="40"/>
          <w:szCs w:val="40"/>
        </w:rPr>
        <w:t>LOCATION</w:t>
      </w:r>
      <w:r w:rsidR="008B2C52" w:rsidRPr="000657AD">
        <w:rPr>
          <w:rFonts w:ascii="Andalus" w:hAnsi="Andalus" w:cs="Andalus"/>
          <w:b/>
          <w:spacing w:val="8"/>
          <w:sz w:val="40"/>
          <w:szCs w:val="40"/>
        </w:rPr>
        <w:t xml:space="preserve"> </w:t>
      </w:r>
      <w:r w:rsidR="008B2C52" w:rsidRPr="000657AD">
        <w:rPr>
          <w:rFonts w:ascii="Andalus" w:hAnsi="Andalus" w:cs="Andalus"/>
          <w:b/>
          <w:spacing w:val="-4"/>
          <w:w w:val="60"/>
          <w:sz w:val="40"/>
          <w:szCs w:val="40"/>
        </w:rPr>
        <w:t>202</w:t>
      </w:r>
      <w:r w:rsidRPr="000657AD">
        <w:rPr>
          <w:rFonts w:ascii="Andalus" w:hAnsi="Andalus" w:cs="Andalus"/>
          <w:b/>
          <w:spacing w:val="-4"/>
          <w:w w:val="60"/>
          <w:sz w:val="40"/>
          <w:szCs w:val="40"/>
        </w:rPr>
        <w:t>3</w:t>
      </w:r>
      <w:r w:rsidR="00DB24DE">
        <w:rPr>
          <w:rFonts w:ascii="Andalus" w:hAnsi="Andalus" w:cs="Andalus"/>
          <w:spacing w:val="-2"/>
          <w:w w:val="70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page" w:horzAnchor="margin" w:tblpY="2401"/>
        <w:tblW w:w="9049" w:type="dxa"/>
        <w:tblCellMar>
          <w:left w:w="70" w:type="dxa"/>
          <w:right w:w="70" w:type="dxa"/>
        </w:tblCellMar>
        <w:tblLook w:val="04A0"/>
      </w:tblPr>
      <w:tblGrid>
        <w:gridCol w:w="2849"/>
        <w:gridCol w:w="1210"/>
        <w:gridCol w:w="1225"/>
        <w:gridCol w:w="1284"/>
        <w:gridCol w:w="1270"/>
        <w:gridCol w:w="1211"/>
      </w:tblGrid>
      <w:tr w:rsidR="006D2D04" w:rsidRPr="008B2C52" w:rsidTr="006D2D04">
        <w:trPr>
          <w:trHeight w:hRule="exact" w:val="100"/>
        </w:trPr>
        <w:tc>
          <w:tcPr>
            <w:tcW w:w="284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color w:val="000000"/>
                <w:sz w:val="20"/>
                <w:szCs w:val="20"/>
                <w:lang w:eastAsia="fr-FR"/>
              </w:rPr>
            </w:pPr>
          </w:p>
        </w:tc>
      </w:tr>
      <w:tr w:rsidR="006D2D04" w:rsidRPr="008B2C52" w:rsidTr="006D2D04">
        <w:trPr>
          <w:trHeight w:val="360"/>
        </w:trPr>
        <w:tc>
          <w:tcPr>
            <w:tcW w:w="28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B2C5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99"/>
            <w:hideMark/>
          </w:tcPr>
          <w:p w:rsidR="006D2D04" w:rsidRPr="008B2C52" w:rsidRDefault="00014FCE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Du 27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/04/2</w:t>
            </w: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000000" w:fill="B7DEE8"/>
            <w:hideMark/>
          </w:tcPr>
          <w:p w:rsidR="006D2D04" w:rsidRPr="008B2C52" w:rsidRDefault="00014FCE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Du 29/06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/2</w:t>
            </w: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4</w:t>
            </w:r>
          </w:p>
        </w:tc>
        <w:tc>
          <w:tcPr>
            <w:tcW w:w="1284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hideMark/>
          </w:tcPr>
          <w:p w:rsidR="006D2D04" w:rsidRPr="008B2C52" w:rsidRDefault="00014FCE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Du 13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/07/2</w:t>
            </w: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4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6DDE8"/>
            <w:hideMark/>
          </w:tcPr>
          <w:p w:rsidR="006D2D04" w:rsidRPr="008B2C52" w:rsidRDefault="00014FCE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Du 17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/08/2</w:t>
            </w: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4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99"/>
            <w:hideMark/>
          </w:tcPr>
          <w:p w:rsidR="006D2D04" w:rsidRPr="008B2C52" w:rsidRDefault="00014FCE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Du 31/08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/2</w:t>
            </w: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4</w:t>
            </w:r>
          </w:p>
        </w:tc>
      </w:tr>
      <w:tr w:rsidR="006D2D04" w:rsidRPr="008B2C52" w:rsidTr="006D2D04">
        <w:trPr>
          <w:trHeight w:hRule="exact" w:val="210"/>
        </w:trPr>
        <w:tc>
          <w:tcPr>
            <w:tcW w:w="28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0"/>
                <w:lang w:eastAsia="fr-FR"/>
              </w:rPr>
              <w:t>TARIF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w w:val="60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0"/>
                <w:lang w:eastAsia="fr-FR"/>
              </w:rPr>
              <w:t>A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w w:val="60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0"/>
                <w:lang w:eastAsia="fr-FR"/>
              </w:rPr>
              <w:t>LA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w w:val="60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0"/>
                <w:lang w:eastAsia="fr-FR"/>
              </w:rPr>
              <w:t>NUITEE</w:t>
            </w:r>
          </w:p>
        </w:tc>
        <w:tc>
          <w:tcPr>
            <w:tcW w:w="12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  <w:tc>
          <w:tcPr>
            <w:tcW w:w="1225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  <w:tc>
          <w:tcPr>
            <w:tcW w:w="1284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</w:tr>
      <w:tr w:rsidR="006D2D04" w:rsidRPr="008B2C52" w:rsidTr="006D2D04">
        <w:trPr>
          <w:trHeight w:hRule="exact" w:val="285"/>
        </w:trPr>
        <w:tc>
          <w:tcPr>
            <w:tcW w:w="28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99"/>
            <w:hideMark/>
          </w:tcPr>
          <w:p w:rsidR="006D2D04" w:rsidRPr="008B2C52" w:rsidRDefault="00014FCE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Au 28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/06/2</w:t>
            </w: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000000" w:fill="B7DEE8"/>
            <w:hideMark/>
          </w:tcPr>
          <w:p w:rsidR="006D2D04" w:rsidRPr="008B2C52" w:rsidRDefault="00014FCE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Au 12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/07/2</w:t>
            </w: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4</w:t>
            </w:r>
          </w:p>
        </w:tc>
        <w:tc>
          <w:tcPr>
            <w:tcW w:w="1284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hideMark/>
          </w:tcPr>
          <w:p w:rsidR="006D2D04" w:rsidRPr="008B2C52" w:rsidRDefault="00014FCE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Au 16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/08/2</w:t>
            </w: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4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6DDE8"/>
            <w:hideMark/>
          </w:tcPr>
          <w:p w:rsidR="006D2D04" w:rsidRPr="008B2C52" w:rsidRDefault="00014FCE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Au 30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/08/2</w:t>
            </w: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4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99"/>
            <w:hideMark/>
          </w:tcPr>
          <w:p w:rsidR="006D2D04" w:rsidRPr="008B2C52" w:rsidRDefault="00014FCE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Au 06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/09/2</w:t>
            </w: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4</w:t>
            </w:r>
          </w:p>
        </w:tc>
      </w:tr>
      <w:tr w:rsidR="006D2D04" w:rsidRPr="008B2C52" w:rsidTr="006D2D04">
        <w:trPr>
          <w:trHeight w:hRule="exact" w:val="100"/>
        </w:trPr>
        <w:tc>
          <w:tcPr>
            <w:tcW w:w="2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  <w:tc>
          <w:tcPr>
            <w:tcW w:w="1225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  <w:tc>
          <w:tcPr>
            <w:tcW w:w="1284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</w:tr>
      <w:tr w:rsidR="006D2D04" w:rsidRPr="008B2C52" w:rsidTr="006D2D04">
        <w:trPr>
          <w:trHeight w:hRule="exact" w:val="380"/>
        </w:trPr>
        <w:tc>
          <w:tcPr>
            <w:tcW w:w="28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</w:pPr>
            <w:r w:rsidRPr="008B2C52">
              <w:rPr>
                <w:rFonts w:ascii="Tahoma" w:eastAsia="Times New Roman" w:hAnsi="Tahoma" w:cs="Tahoma"/>
                <w:b/>
                <w:bCs/>
                <w:color w:val="000000"/>
                <w:spacing w:val="-2"/>
                <w:w w:val="65"/>
                <w:lang w:eastAsia="fr-FR"/>
              </w:rPr>
              <w:t>Bungalow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spacing w:val="-2"/>
                <w:w w:val="65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spacing w:val="-2"/>
                <w:w w:val="65"/>
                <w:lang w:eastAsia="fr-FR"/>
              </w:rPr>
              <w:t>toilé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spacing w:val="-2"/>
                <w:w w:val="65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spacing w:val="-2"/>
                <w:w w:val="65"/>
                <w:lang w:eastAsia="fr-FR"/>
              </w:rPr>
              <w:t>de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spacing w:val="-2"/>
                <w:w w:val="65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spacing w:val="-2"/>
                <w:w w:val="65"/>
                <w:lang w:eastAsia="fr-FR"/>
              </w:rPr>
              <w:t>luxe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99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 w:rsidRPr="008B2C52">
              <w:rPr>
                <w:rFonts w:ascii="Andalus" w:eastAsia="Times New Roman" w:hAnsi="Andalus" w:cs="Andalus"/>
                <w:b/>
                <w:bCs/>
                <w:color w:val="000000"/>
                <w:w w:val="71"/>
                <w:lang w:eastAsia="fr-FR"/>
              </w:rPr>
              <w:t>-</w:t>
            </w:r>
          </w:p>
        </w:tc>
        <w:tc>
          <w:tcPr>
            <w:tcW w:w="1225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000000" w:fill="B7DEE8"/>
            <w:hideMark/>
          </w:tcPr>
          <w:p w:rsidR="006D2D04" w:rsidRPr="008B2C52" w:rsidRDefault="00014FCE" w:rsidP="006D2D04">
            <w:pPr>
              <w:spacing w:after="0" w:line="240" w:lineRule="auto"/>
              <w:ind w:firstLineChars="200" w:firstLine="311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>90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 xml:space="preserve"> €</w:t>
            </w:r>
          </w:p>
        </w:tc>
        <w:tc>
          <w:tcPr>
            <w:tcW w:w="1284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65"/>
                <w:lang w:eastAsia="fr-FR"/>
              </w:rPr>
              <w:t>96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65"/>
                <w:lang w:eastAsia="fr-FR"/>
              </w:rPr>
              <w:t xml:space="preserve"> €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6DDE8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65"/>
                <w:lang w:eastAsia="fr-FR"/>
              </w:rPr>
              <w:t>90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65"/>
                <w:lang w:eastAsia="fr-FR"/>
              </w:rPr>
              <w:t xml:space="preserve"> €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99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 w:rsidRPr="008B2C52">
              <w:rPr>
                <w:rFonts w:ascii="Andalus" w:eastAsia="Times New Roman" w:hAnsi="Andalus" w:cs="Andalus"/>
                <w:b/>
                <w:bCs/>
                <w:color w:val="000000"/>
                <w:w w:val="71"/>
                <w:lang w:eastAsia="fr-FR"/>
              </w:rPr>
              <w:t>-</w:t>
            </w:r>
          </w:p>
        </w:tc>
      </w:tr>
      <w:tr w:rsidR="006D2D04" w:rsidRPr="008B2C52" w:rsidTr="006D2D04">
        <w:trPr>
          <w:trHeight w:val="266"/>
        </w:trPr>
        <w:tc>
          <w:tcPr>
            <w:tcW w:w="28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  <w:tc>
          <w:tcPr>
            <w:tcW w:w="1225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  <w:tc>
          <w:tcPr>
            <w:tcW w:w="1284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</w:tr>
      <w:tr w:rsidR="006D2D04" w:rsidRPr="008B2C52" w:rsidTr="006D2D04">
        <w:trPr>
          <w:trHeight w:hRule="exact" w:val="290"/>
        </w:trPr>
        <w:tc>
          <w:tcPr>
            <w:tcW w:w="2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</w:pP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5"/>
                <w:lang w:eastAsia="fr-FR"/>
              </w:rPr>
              <w:t>Mobil-home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w w:val="65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5"/>
                <w:lang w:eastAsia="fr-FR"/>
              </w:rPr>
              <w:t>2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w w:val="65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5"/>
                <w:lang w:eastAsia="fr-FR"/>
              </w:rPr>
              <w:t>chambres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99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>47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 xml:space="preserve"> 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B7DEE8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55"/>
                <w:lang w:eastAsia="fr-FR"/>
              </w:rPr>
              <w:t>107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55"/>
                <w:lang w:eastAsia="fr-FR"/>
              </w:rPr>
              <w:t xml:space="preserve"> €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50"/>
                <w:lang w:eastAsia="fr-FR"/>
              </w:rPr>
              <w:t>126.50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50"/>
                <w:lang w:eastAsia="fr-FR"/>
              </w:rPr>
              <w:t xml:space="preserve"> €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6DDE8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spacing w:val="-2"/>
                <w:w w:val="70"/>
                <w:lang w:eastAsia="fr-FR"/>
              </w:rPr>
              <w:t>107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spacing w:val="-2"/>
                <w:w w:val="70"/>
                <w:lang w:eastAsia="fr-FR"/>
              </w:rPr>
              <w:t xml:space="preserve"> €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99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>47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 xml:space="preserve"> €</w:t>
            </w:r>
          </w:p>
        </w:tc>
      </w:tr>
      <w:tr w:rsidR="006D2D04" w:rsidRPr="008B2C52" w:rsidTr="006D2D04">
        <w:trPr>
          <w:trHeight w:hRule="exact" w:val="290"/>
        </w:trPr>
        <w:tc>
          <w:tcPr>
            <w:tcW w:w="2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</w:pP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5"/>
                <w:lang w:eastAsia="fr-FR"/>
              </w:rPr>
              <w:t>Mobil-home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w w:val="65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5"/>
                <w:lang w:eastAsia="fr-FR"/>
              </w:rPr>
              <w:t>3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w w:val="65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5"/>
                <w:lang w:eastAsia="fr-FR"/>
              </w:rPr>
              <w:t>chambres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99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>57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 xml:space="preserve"> 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B7DEE8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>117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 xml:space="preserve"> €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45"/>
                <w:lang w:eastAsia="fr-FR"/>
              </w:rPr>
              <w:t>139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45"/>
                <w:lang w:eastAsia="fr-FR"/>
              </w:rPr>
              <w:t xml:space="preserve"> €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6DDE8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65"/>
                <w:lang w:eastAsia="fr-FR"/>
              </w:rPr>
              <w:t>117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65"/>
                <w:lang w:eastAsia="fr-FR"/>
              </w:rPr>
              <w:t xml:space="preserve"> €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99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>57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 xml:space="preserve"> €</w:t>
            </w:r>
          </w:p>
        </w:tc>
      </w:tr>
      <w:tr w:rsidR="006D2D04" w:rsidRPr="008B2C52" w:rsidTr="006D2D04">
        <w:trPr>
          <w:trHeight w:hRule="exact" w:val="200"/>
        </w:trPr>
        <w:tc>
          <w:tcPr>
            <w:tcW w:w="28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</w:pP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5"/>
                <w:lang w:eastAsia="fr-FR"/>
              </w:rPr>
              <w:t>Chalet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w w:val="65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5"/>
                <w:lang w:eastAsia="fr-FR"/>
              </w:rPr>
              <w:t>2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w w:val="65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5"/>
                <w:lang w:eastAsia="fr-FR"/>
              </w:rPr>
              <w:t>chambres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99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>47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 xml:space="preserve"> €</w:t>
            </w:r>
          </w:p>
        </w:tc>
        <w:tc>
          <w:tcPr>
            <w:tcW w:w="1225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000000" w:fill="B7DEE8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55"/>
                <w:lang w:eastAsia="fr-FR"/>
              </w:rPr>
              <w:t>107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55"/>
                <w:lang w:eastAsia="fr-FR"/>
              </w:rPr>
              <w:t xml:space="preserve"> €</w:t>
            </w:r>
          </w:p>
        </w:tc>
        <w:tc>
          <w:tcPr>
            <w:tcW w:w="1284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50"/>
                <w:lang w:eastAsia="fr-FR"/>
              </w:rPr>
              <w:t>126.50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50"/>
                <w:lang w:eastAsia="fr-FR"/>
              </w:rPr>
              <w:t xml:space="preserve"> €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6DDE8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spacing w:val="-2"/>
                <w:w w:val="70"/>
                <w:lang w:eastAsia="fr-FR"/>
              </w:rPr>
              <w:t>107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spacing w:val="-2"/>
                <w:w w:val="70"/>
                <w:lang w:eastAsia="fr-FR"/>
              </w:rPr>
              <w:t xml:space="preserve"> €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99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>47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 xml:space="preserve"> €</w:t>
            </w:r>
          </w:p>
        </w:tc>
      </w:tr>
      <w:tr w:rsidR="006D2D04" w:rsidRPr="008B2C52" w:rsidTr="006D2D04">
        <w:trPr>
          <w:trHeight w:val="266"/>
        </w:trPr>
        <w:tc>
          <w:tcPr>
            <w:tcW w:w="28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  <w:tc>
          <w:tcPr>
            <w:tcW w:w="1225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  <w:tc>
          <w:tcPr>
            <w:tcW w:w="1284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</w:tr>
      <w:tr w:rsidR="006D2D04" w:rsidRPr="008B2C52" w:rsidTr="006D2D04">
        <w:trPr>
          <w:trHeight w:hRule="exact" w:val="200"/>
        </w:trPr>
        <w:tc>
          <w:tcPr>
            <w:tcW w:w="28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</w:pP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5"/>
                <w:lang w:eastAsia="fr-FR"/>
              </w:rPr>
              <w:t>Chalet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w w:val="65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5"/>
                <w:lang w:eastAsia="fr-FR"/>
              </w:rPr>
              <w:t>3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w w:val="65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5"/>
                <w:lang w:eastAsia="fr-FR"/>
              </w:rPr>
              <w:t>chambres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99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>57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 xml:space="preserve"> €</w:t>
            </w:r>
          </w:p>
        </w:tc>
        <w:tc>
          <w:tcPr>
            <w:tcW w:w="1225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000000" w:fill="B7DEE8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>117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 xml:space="preserve"> €</w:t>
            </w:r>
          </w:p>
        </w:tc>
        <w:tc>
          <w:tcPr>
            <w:tcW w:w="1284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45"/>
                <w:lang w:eastAsia="fr-FR"/>
              </w:rPr>
              <w:t>139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45"/>
                <w:lang w:eastAsia="fr-FR"/>
              </w:rPr>
              <w:t xml:space="preserve"> €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6DDE8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65"/>
                <w:lang w:eastAsia="fr-FR"/>
              </w:rPr>
              <w:t>117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65"/>
                <w:lang w:eastAsia="fr-FR"/>
              </w:rPr>
              <w:t xml:space="preserve"> €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99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>57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 xml:space="preserve"> €</w:t>
            </w:r>
          </w:p>
        </w:tc>
      </w:tr>
      <w:tr w:rsidR="006D2D04" w:rsidRPr="008B2C52" w:rsidTr="006D2D04">
        <w:trPr>
          <w:trHeight w:val="266"/>
        </w:trPr>
        <w:tc>
          <w:tcPr>
            <w:tcW w:w="28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  <w:tc>
          <w:tcPr>
            <w:tcW w:w="1225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  <w:tc>
          <w:tcPr>
            <w:tcW w:w="1284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</w:tr>
      <w:tr w:rsidR="006D2D04" w:rsidRPr="008B2C52" w:rsidTr="006D2D04">
        <w:trPr>
          <w:trHeight w:hRule="exact" w:val="370"/>
        </w:trPr>
        <w:tc>
          <w:tcPr>
            <w:tcW w:w="2849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</w:pP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5"/>
                <w:lang w:eastAsia="fr-FR"/>
              </w:rPr>
              <w:t>Gite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double" w:sz="6" w:space="0" w:color="000000"/>
            </w:tcBorders>
            <w:shd w:val="clear" w:color="000000" w:fill="FFFF99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>70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 xml:space="preserve"> €</w:t>
            </w:r>
          </w:p>
        </w:tc>
        <w:tc>
          <w:tcPr>
            <w:tcW w:w="1225" w:type="dxa"/>
            <w:vMerge w:val="restart"/>
            <w:tcBorders>
              <w:top w:val="nil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shd w:val="clear" w:color="000000" w:fill="B7DEE8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65"/>
                <w:lang w:eastAsia="fr-FR"/>
              </w:rPr>
              <w:t>140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65"/>
                <w:lang w:eastAsia="fr-FR"/>
              </w:rPr>
              <w:t xml:space="preserve"> €</w:t>
            </w:r>
          </w:p>
        </w:tc>
        <w:tc>
          <w:tcPr>
            <w:tcW w:w="1284" w:type="dxa"/>
            <w:vMerge w:val="restart"/>
            <w:tcBorders>
              <w:top w:val="nil"/>
              <w:left w:val="double" w:sz="6" w:space="0" w:color="000000"/>
              <w:bottom w:val="single" w:sz="12" w:space="0" w:color="000000"/>
              <w:right w:val="single" w:sz="8" w:space="0" w:color="000000"/>
            </w:tcBorders>
            <w:shd w:val="clear" w:color="000000" w:fill="FFC000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155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 xml:space="preserve"> €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B6DDE8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45"/>
                <w:lang w:eastAsia="fr-FR"/>
              </w:rPr>
              <w:t>140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45"/>
                <w:lang w:eastAsia="fr-FR"/>
              </w:rPr>
              <w:t xml:space="preserve"> €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auto"/>
            </w:tcBorders>
            <w:shd w:val="clear" w:color="000000" w:fill="FFFF99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>70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 xml:space="preserve"> €</w:t>
            </w:r>
          </w:p>
        </w:tc>
      </w:tr>
      <w:tr w:rsidR="006D2D04" w:rsidRPr="008B2C52" w:rsidTr="006D2D04">
        <w:trPr>
          <w:trHeight w:val="266"/>
        </w:trPr>
        <w:tc>
          <w:tcPr>
            <w:tcW w:w="2849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double" w:sz="6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  <w:tc>
          <w:tcPr>
            <w:tcW w:w="1225" w:type="dxa"/>
            <w:vMerge/>
            <w:tcBorders>
              <w:top w:val="nil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  <w:tc>
          <w:tcPr>
            <w:tcW w:w="1284" w:type="dxa"/>
            <w:vMerge/>
            <w:tcBorders>
              <w:top w:val="nil"/>
              <w:left w:val="double" w:sz="6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</w:tr>
      <w:tr w:rsidR="006D2D04" w:rsidRPr="008B2C52" w:rsidTr="006D2D04">
        <w:trPr>
          <w:trHeight w:hRule="exact" w:val="300"/>
        </w:trPr>
        <w:tc>
          <w:tcPr>
            <w:tcW w:w="28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</w:pPr>
            <w:r w:rsidRPr="008B2C52">
              <w:rPr>
                <w:rFonts w:ascii="Tahoma" w:eastAsia="Times New Roman" w:hAnsi="Tahoma" w:cs="Tahoma"/>
                <w:b/>
                <w:bCs/>
                <w:color w:val="000000"/>
                <w:spacing w:val="-2"/>
                <w:w w:val="65"/>
                <w:lang w:eastAsia="fr-FR"/>
              </w:rPr>
              <w:t>Suppléments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spacing w:val="-2"/>
                <w:w w:val="65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spacing w:val="-2"/>
                <w:w w:val="65"/>
                <w:lang w:eastAsia="fr-FR"/>
              </w:rPr>
              <w:t>facultatifs</w:t>
            </w:r>
          </w:p>
        </w:tc>
        <w:tc>
          <w:tcPr>
            <w:tcW w:w="121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FFF99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Du 27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/04/2</w:t>
            </w: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B7DEE8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Du 29/06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/2</w:t>
            </w: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FFC000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Du 13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/07/2</w:t>
            </w: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B6DDE8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Du 17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/08/2</w:t>
            </w: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000000"/>
              <w:right w:val="single" w:sz="4" w:space="0" w:color="auto"/>
            </w:tcBorders>
            <w:shd w:val="clear" w:color="000000" w:fill="FFFF99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Du 31/08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/2</w:t>
            </w: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4</w:t>
            </w:r>
          </w:p>
        </w:tc>
      </w:tr>
      <w:tr w:rsidR="006D2D04" w:rsidRPr="008B2C52" w:rsidTr="006D2D04">
        <w:trPr>
          <w:trHeight w:hRule="exact" w:val="370"/>
        </w:trPr>
        <w:tc>
          <w:tcPr>
            <w:tcW w:w="28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0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000000" w:fill="FFFF99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Au 28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/06/2</w:t>
            </w: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B7DEE8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Au 12/07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/2</w:t>
            </w: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4</w:t>
            </w:r>
          </w:p>
        </w:tc>
        <w:tc>
          <w:tcPr>
            <w:tcW w:w="1284" w:type="dxa"/>
            <w:vMerge w:val="restart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000000" w:fill="FFC000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Au 16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/08/2</w:t>
            </w: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4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000000" w:fill="B6DDE8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Au 30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/08/2</w:t>
            </w: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4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single" w:sz="4" w:space="0" w:color="auto"/>
            </w:tcBorders>
            <w:shd w:val="clear" w:color="000000" w:fill="FFFF99"/>
            <w:hideMark/>
          </w:tcPr>
          <w:p w:rsidR="006D2D04" w:rsidRPr="008B2C52" w:rsidRDefault="00014FCE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Au 06</w:t>
            </w:r>
            <w:r w:rsidR="006D2D04" w:rsidRPr="008B2C52"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/09/2</w:t>
            </w:r>
            <w:r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4</w:t>
            </w:r>
          </w:p>
        </w:tc>
      </w:tr>
      <w:tr w:rsidR="006D2D04" w:rsidRPr="008B2C52" w:rsidTr="006D2D04">
        <w:trPr>
          <w:trHeight w:hRule="exact" w:val="125"/>
        </w:trPr>
        <w:tc>
          <w:tcPr>
            <w:tcW w:w="2849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  <w:tc>
          <w:tcPr>
            <w:tcW w:w="1225" w:type="dxa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  <w:tc>
          <w:tcPr>
            <w:tcW w:w="1284" w:type="dxa"/>
            <w:vMerge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</w:tr>
      <w:tr w:rsidR="006D2D04" w:rsidRPr="008B2C52" w:rsidTr="006D2D04">
        <w:trPr>
          <w:trHeight w:hRule="exact" w:val="210"/>
        </w:trPr>
        <w:tc>
          <w:tcPr>
            <w:tcW w:w="2849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</w:pPr>
            <w:r w:rsidRPr="008B2C52">
              <w:rPr>
                <w:rFonts w:ascii="Tahoma" w:eastAsia="Times New Roman" w:hAnsi="Tahoma" w:cs="Tahoma"/>
                <w:b/>
                <w:bCs/>
                <w:color w:val="000000"/>
                <w:spacing w:val="-2"/>
                <w:w w:val="75"/>
                <w:lang w:eastAsia="fr-FR"/>
              </w:rPr>
              <w:t>Animal/nuit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000000" w:fill="FFFF99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 w:rsidRPr="008B2C52"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>3,50 €</w:t>
            </w:r>
          </w:p>
        </w:tc>
        <w:tc>
          <w:tcPr>
            <w:tcW w:w="1225" w:type="dxa"/>
            <w:vMerge w:val="restar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B7DEE8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 w:rsidRPr="008B2C52"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>3,50 €</w:t>
            </w:r>
          </w:p>
        </w:tc>
        <w:tc>
          <w:tcPr>
            <w:tcW w:w="1284" w:type="dxa"/>
            <w:vMerge w:val="restart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000000" w:fill="FFC000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 w:rsidRPr="008B2C52"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>4,00 €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000000" w:fill="B6DDE8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 w:rsidRPr="008B2C52"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>3,50 €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single" w:sz="4" w:space="0" w:color="auto"/>
            </w:tcBorders>
            <w:shd w:val="clear" w:color="000000" w:fill="FFFF99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 w:rsidRPr="008B2C52"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>3,50 €</w:t>
            </w:r>
          </w:p>
        </w:tc>
      </w:tr>
      <w:tr w:rsidR="006D2D04" w:rsidRPr="008B2C52" w:rsidTr="006D2D04">
        <w:trPr>
          <w:trHeight w:val="266"/>
        </w:trPr>
        <w:tc>
          <w:tcPr>
            <w:tcW w:w="2849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  <w:tc>
          <w:tcPr>
            <w:tcW w:w="1225" w:type="dxa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  <w:tc>
          <w:tcPr>
            <w:tcW w:w="1284" w:type="dxa"/>
            <w:vMerge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D2D04" w:rsidRPr="008B2C52" w:rsidRDefault="006D2D04" w:rsidP="006D2D04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</w:p>
        </w:tc>
      </w:tr>
      <w:tr w:rsidR="006D2D04" w:rsidRPr="008B2C52" w:rsidTr="006D2D04">
        <w:trPr>
          <w:trHeight w:hRule="exact" w:val="300"/>
        </w:trPr>
        <w:tc>
          <w:tcPr>
            <w:tcW w:w="2849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</w:pP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5"/>
                <w:lang w:eastAsia="fr-FR"/>
              </w:rPr>
              <w:t>Véhicule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w w:val="65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5"/>
                <w:lang w:eastAsia="fr-FR"/>
              </w:rPr>
              <w:t>supplémentaire/nuit</w:t>
            </w:r>
          </w:p>
        </w:tc>
        <w:tc>
          <w:tcPr>
            <w:tcW w:w="121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FFF99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 w:rsidRPr="008B2C52"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>3,50 €</w:t>
            </w:r>
          </w:p>
        </w:tc>
        <w:tc>
          <w:tcPr>
            <w:tcW w:w="122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B7DEE8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 w:rsidRPr="008B2C52"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>3,50 €</w:t>
            </w:r>
          </w:p>
        </w:tc>
        <w:tc>
          <w:tcPr>
            <w:tcW w:w="1284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FFC000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 w:rsidRPr="008B2C52"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>4,50 €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B6DDE8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 w:rsidRPr="008B2C52"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>3,50 €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000000"/>
              <w:right w:val="single" w:sz="4" w:space="0" w:color="auto"/>
            </w:tcBorders>
            <w:shd w:val="clear" w:color="000000" w:fill="FFFF99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 w:rsidRPr="008B2C52"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>3,50 €</w:t>
            </w:r>
          </w:p>
        </w:tc>
      </w:tr>
      <w:tr w:rsidR="006D2D04" w:rsidRPr="008B2C52" w:rsidTr="006D2D04">
        <w:trPr>
          <w:trHeight w:hRule="exact" w:val="300"/>
        </w:trPr>
        <w:tc>
          <w:tcPr>
            <w:tcW w:w="2849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</w:pP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5"/>
                <w:lang w:eastAsia="fr-FR"/>
              </w:rPr>
              <w:t>Tente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w w:val="65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5"/>
                <w:lang w:eastAsia="fr-FR"/>
              </w:rPr>
              <w:t>supplémentaire/nuit</w:t>
            </w:r>
          </w:p>
        </w:tc>
        <w:tc>
          <w:tcPr>
            <w:tcW w:w="121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FFF99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 w:rsidRPr="008B2C52"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>3,50 €</w:t>
            </w:r>
          </w:p>
        </w:tc>
        <w:tc>
          <w:tcPr>
            <w:tcW w:w="122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B7DEE8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 w:rsidRPr="008B2C52"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>3,50 €</w:t>
            </w:r>
          </w:p>
        </w:tc>
        <w:tc>
          <w:tcPr>
            <w:tcW w:w="1284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FFC000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 w:rsidRPr="008B2C52"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>4,00 €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B6DDE8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 w:rsidRPr="008B2C52"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>3,50 €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000000"/>
              <w:right w:val="single" w:sz="4" w:space="0" w:color="auto"/>
            </w:tcBorders>
            <w:shd w:val="clear" w:color="000000" w:fill="FFFF99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 w:rsidRPr="008B2C52"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>3,50 €</w:t>
            </w:r>
          </w:p>
        </w:tc>
      </w:tr>
      <w:tr w:rsidR="006D2D04" w:rsidRPr="008B2C52" w:rsidTr="006D2D04">
        <w:trPr>
          <w:trHeight w:hRule="exact" w:val="300"/>
        </w:trPr>
        <w:tc>
          <w:tcPr>
            <w:tcW w:w="2849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</w:pPr>
            <w:r w:rsidRPr="008B2C52">
              <w:rPr>
                <w:rFonts w:ascii="Tahoma" w:eastAsia="Times New Roman" w:hAnsi="Tahoma" w:cs="Tahoma"/>
                <w:b/>
                <w:bCs/>
                <w:color w:val="000000"/>
                <w:spacing w:val="-2"/>
                <w:w w:val="65"/>
                <w:lang w:eastAsia="fr-FR"/>
              </w:rPr>
              <w:t>Forfait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spacing w:val="-2"/>
                <w:w w:val="65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spacing w:val="-2"/>
                <w:w w:val="65"/>
                <w:lang w:eastAsia="fr-FR"/>
              </w:rPr>
              <w:t>ménage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spacing w:val="-2"/>
                <w:w w:val="65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spacing w:val="-2"/>
                <w:w w:val="65"/>
                <w:lang w:eastAsia="fr-FR"/>
              </w:rPr>
              <w:t>fin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spacing w:val="-2"/>
                <w:w w:val="65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spacing w:val="-2"/>
                <w:w w:val="65"/>
                <w:lang w:eastAsia="fr-FR"/>
              </w:rPr>
              <w:t>de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spacing w:val="-2"/>
                <w:w w:val="65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spacing w:val="-2"/>
                <w:w w:val="65"/>
                <w:lang w:eastAsia="fr-FR"/>
              </w:rPr>
              <w:t>séjour</w:t>
            </w:r>
          </w:p>
        </w:tc>
        <w:tc>
          <w:tcPr>
            <w:tcW w:w="6200" w:type="dxa"/>
            <w:gridSpan w:val="5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auto"/>
            </w:tcBorders>
            <w:shd w:val="clear" w:color="000000" w:fill="FFFF99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 w:rsidRPr="008B2C52">
              <w:rPr>
                <w:rFonts w:ascii="Andalus" w:eastAsia="Times New Roman" w:hAnsi="Andalus" w:cs="Andalus"/>
                <w:b/>
                <w:bCs/>
                <w:color w:val="000000"/>
                <w:w w:val="75"/>
                <w:lang w:eastAsia="fr-FR"/>
              </w:rPr>
              <w:t>75 € / 90€ pour le Gîte</w:t>
            </w:r>
          </w:p>
        </w:tc>
      </w:tr>
      <w:tr w:rsidR="006D2D04" w:rsidRPr="008B2C52" w:rsidTr="006D2D04">
        <w:trPr>
          <w:trHeight w:hRule="exact" w:val="353"/>
        </w:trPr>
        <w:tc>
          <w:tcPr>
            <w:tcW w:w="2849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</w:pP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5"/>
                <w:lang w:eastAsia="fr-FR"/>
              </w:rPr>
              <w:t>Kit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w w:val="65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5"/>
                <w:lang w:eastAsia="fr-FR"/>
              </w:rPr>
              <w:t>draps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w w:val="65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5"/>
                <w:lang w:eastAsia="fr-FR"/>
              </w:rPr>
              <w:t>lit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w w:val="65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5"/>
                <w:lang w:eastAsia="fr-FR"/>
              </w:rPr>
              <w:t>2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w w:val="65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5"/>
                <w:lang w:eastAsia="fr-FR"/>
              </w:rPr>
              <w:t>personnes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w w:val="65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5"/>
                <w:lang w:eastAsia="fr-FR"/>
              </w:rPr>
              <w:t>/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w w:val="65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5"/>
                <w:lang w:eastAsia="fr-FR"/>
              </w:rPr>
              <w:t>séjour</w:t>
            </w:r>
          </w:p>
        </w:tc>
        <w:tc>
          <w:tcPr>
            <w:tcW w:w="6200" w:type="dxa"/>
            <w:gridSpan w:val="5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auto"/>
            </w:tcBorders>
            <w:shd w:val="clear" w:color="000000" w:fill="FFFF99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 w:rsidRPr="008B2C52">
              <w:rPr>
                <w:rFonts w:ascii="Andalus" w:eastAsia="Times New Roman" w:hAnsi="Andalus" w:cs="Andalus"/>
                <w:b/>
                <w:bCs/>
                <w:color w:val="000000"/>
                <w:w w:val="60"/>
                <w:lang w:eastAsia="fr-FR"/>
              </w:rPr>
              <w:t>15,00 €</w:t>
            </w:r>
          </w:p>
        </w:tc>
      </w:tr>
      <w:tr w:rsidR="006D2D04" w:rsidRPr="008B2C52" w:rsidTr="006D2D04">
        <w:trPr>
          <w:trHeight w:hRule="exact" w:val="300"/>
        </w:trPr>
        <w:tc>
          <w:tcPr>
            <w:tcW w:w="2849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6D2D04" w:rsidRPr="008B2C52" w:rsidRDefault="006D2D04" w:rsidP="006D2D04">
            <w:pPr>
              <w:tabs>
                <w:tab w:val="left" w:pos="0"/>
              </w:tabs>
              <w:spacing w:after="0" w:line="240" w:lineRule="auto"/>
              <w:ind w:left="-6641" w:hanging="8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</w:pP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5"/>
                <w:lang w:eastAsia="fr-FR"/>
              </w:rPr>
              <w:t>Kit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w w:val="65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5"/>
                <w:lang w:eastAsia="fr-FR"/>
              </w:rPr>
              <w:t>draps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w w:val="65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5"/>
                <w:lang w:eastAsia="fr-FR"/>
              </w:rPr>
              <w:t>lit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w w:val="65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5"/>
                <w:lang w:eastAsia="fr-FR"/>
              </w:rPr>
              <w:t>1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w w:val="65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5"/>
                <w:lang w:eastAsia="fr-FR"/>
              </w:rPr>
              <w:t>personne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w w:val="65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5"/>
                <w:lang w:eastAsia="fr-FR"/>
              </w:rPr>
              <w:t>/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w w:val="65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5"/>
                <w:lang w:eastAsia="fr-FR"/>
              </w:rPr>
              <w:t>séjour</w:t>
            </w:r>
            <w:r>
              <w:t xml:space="preserve"> </w:t>
            </w:r>
            <w:r w:rsidRPr="00DB24DE">
              <w:rPr>
                <w:rFonts w:ascii="Tahoma" w:eastAsia="Times New Roman" w:hAnsi="Tahoma" w:cs="Tahoma"/>
                <w:b/>
                <w:bCs/>
                <w:color w:val="000000"/>
                <w:w w:val="65"/>
                <w:lang w:eastAsia="fr-FR"/>
              </w:rPr>
              <w:t>Kit draps lit 1 personne / séjour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w w:val="65"/>
                <w:lang w:eastAsia="fr-FR"/>
              </w:rPr>
              <w:tab/>
              <w:t>Kit draps 1personnes /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w w:val="65"/>
                <w:lang w:eastAsia="fr-FR"/>
              </w:rPr>
              <w:t>sejour</w:t>
            </w:r>
            <w:proofErr w:type="spellEnd"/>
          </w:p>
        </w:tc>
        <w:tc>
          <w:tcPr>
            <w:tcW w:w="6200" w:type="dxa"/>
            <w:gridSpan w:val="5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auto"/>
            </w:tcBorders>
            <w:shd w:val="clear" w:color="000000" w:fill="FFFF99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 w:rsidRPr="008B2C52">
              <w:rPr>
                <w:rFonts w:ascii="Andalus" w:eastAsia="Times New Roman" w:hAnsi="Andalus" w:cs="Andalus"/>
                <w:b/>
                <w:bCs/>
                <w:color w:val="000000"/>
                <w:w w:val="65"/>
                <w:lang w:eastAsia="fr-FR"/>
              </w:rPr>
              <w:t>12,00 €</w:t>
            </w:r>
          </w:p>
        </w:tc>
      </w:tr>
      <w:tr w:rsidR="006D2D04" w:rsidRPr="008B2C52" w:rsidTr="006D2D04">
        <w:trPr>
          <w:trHeight w:hRule="exact" w:val="300"/>
        </w:trPr>
        <w:tc>
          <w:tcPr>
            <w:tcW w:w="2849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</w:pP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0"/>
                <w:lang w:eastAsia="fr-FR"/>
              </w:rPr>
              <w:t>Kit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w w:val="60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w w:val="60"/>
                <w:lang w:eastAsia="fr-FR"/>
              </w:rPr>
              <w:t>bébé/semaine</w:t>
            </w:r>
          </w:p>
        </w:tc>
        <w:tc>
          <w:tcPr>
            <w:tcW w:w="6200" w:type="dxa"/>
            <w:gridSpan w:val="5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auto"/>
            </w:tcBorders>
            <w:shd w:val="clear" w:color="000000" w:fill="FFFF99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 w:rsidRPr="008B2C52"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>42,00 €</w:t>
            </w:r>
          </w:p>
        </w:tc>
      </w:tr>
      <w:tr w:rsidR="006D2D04" w:rsidRPr="008B2C52" w:rsidTr="006D2D04">
        <w:trPr>
          <w:trHeight w:hRule="exact" w:val="398"/>
        </w:trPr>
        <w:tc>
          <w:tcPr>
            <w:tcW w:w="2849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</w:pPr>
            <w:r w:rsidRPr="008B2C52">
              <w:rPr>
                <w:rFonts w:ascii="Tahoma" w:eastAsia="Times New Roman" w:hAnsi="Tahoma" w:cs="Tahoma"/>
                <w:b/>
                <w:bCs/>
                <w:color w:val="000000"/>
                <w:spacing w:val="-1"/>
                <w:w w:val="65"/>
                <w:lang w:val="en-US" w:eastAsia="fr-FR"/>
              </w:rPr>
              <w:t>Location</w:t>
            </w:r>
            <w:r w:rsidRPr="008B2C52">
              <w:rPr>
                <w:rFonts w:ascii="Tahoma" w:eastAsia="Times New Roman" w:hAnsi="Tahoma" w:cs="Tahoma"/>
                <w:b/>
                <w:color w:val="000000"/>
                <w:spacing w:val="-1"/>
                <w:w w:val="65"/>
                <w:lang w:val="en-US"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spacing w:val="-1"/>
                <w:w w:val="65"/>
                <w:lang w:val="en-US" w:eastAsia="fr-FR"/>
              </w:rPr>
              <w:t>TV</w:t>
            </w:r>
            <w:r w:rsidRPr="00DB24DE">
              <w:rPr>
                <w:rFonts w:ascii="Tahoma" w:eastAsia="Times New Roman" w:hAnsi="Tahoma" w:cs="Tahoma"/>
                <w:b/>
                <w:color w:val="000000"/>
                <w:spacing w:val="-1"/>
                <w:w w:val="65"/>
                <w:lang w:val="en-US" w:eastAsia="fr-FR"/>
              </w:rPr>
              <w:t xml:space="preserve"> /</w:t>
            </w:r>
            <w:proofErr w:type="spellStart"/>
            <w:r w:rsidRPr="00DB24DE">
              <w:rPr>
                <w:rFonts w:ascii="Tahoma" w:eastAsia="Times New Roman" w:hAnsi="Tahoma" w:cs="Tahoma"/>
                <w:b/>
                <w:color w:val="000000"/>
                <w:spacing w:val="-1"/>
                <w:w w:val="65"/>
                <w:lang w:val="en-US" w:eastAsia="fr-FR"/>
              </w:rPr>
              <w:t>Semaine</w:t>
            </w:r>
            <w:proofErr w:type="spellEnd"/>
          </w:p>
        </w:tc>
        <w:tc>
          <w:tcPr>
            <w:tcW w:w="6200" w:type="dxa"/>
            <w:gridSpan w:val="5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auto"/>
            </w:tcBorders>
            <w:shd w:val="clear" w:color="000000" w:fill="FFFF99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 w:rsidRPr="008B2C52">
              <w:rPr>
                <w:rFonts w:ascii="Andalus" w:eastAsia="Times New Roman" w:hAnsi="Andalus" w:cs="Andalus"/>
                <w:b/>
                <w:bCs/>
                <w:color w:val="000000"/>
                <w:w w:val="70"/>
                <w:lang w:eastAsia="fr-FR"/>
              </w:rPr>
              <w:t>42,00 €</w:t>
            </w:r>
          </w:p>
        </w:tc>
      </w:tr>
      <w:tr w:rsidR="006D2D04" w:rsidRPr="008B2C52" w:rsidTr="006D2D04">
        <w:trPr>
          <w:trHeight w:hRule="exact" w:val="560"/>
        </w:trPr>
        <w:tc>
          <w:tcPr>
            <w:tcW w:w="284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</w:pPr>
            <w:r w:rsidRPr="008B2C52">
              <w:rPr>
                <w:rFonts w:ascii="Tahoma" w:eastAsia="Times New Roman" w:hAnsi="Tahoma" w:cs="Tahoma"/>
                <w:b/>
                <w:bCs/>
                <w:color w:val="000000"/>
                <w:spacing w:val="-4"/>
                <w:w w:val="65"/>
                <w:lang w:eastAsia="fr-FR"/>
              </w:rPr>
              <w:t>Garantie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spacing w:val="-4"/>
                <w:w w:val="65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spacing w:val="-4"/>
                <w:w w:val="65"/>
                <w:lang w:eastAsia="fr-FR"/>
              </w:rPr>
              <w:t>annulation</w:t>
            </w:r>
            <w:r w:rsidRPr="008B2C52">
              <w:rPr>
                <w:rFonts w:ascii="Times New Roman" w:eastAsia="Times New Roman" w:hAnsi="Times New Roman" w:cs="Times New Roman"/>
                <w:color w:val="000000"/>
                <w:spacing w:val="-4"/>
                <w:w w:val="65"/>
                <w:lang w:eastAsia="fr-FR"/>
              </w:rPr>
              <w:t xml:space="preserve"> </w:t>
            </w:r>
            <w:r w:rsidRPr="008B2C52">
              <w:rPr>
                <w:rFonts w:ascii="Tahoma" w:eastAsia="Times New Roman" w:hAnsi="Tahoma" w:cs="Tahoma"/>
                <w:b/>
                <w:bCs/>
                <w:color w:val="000000"/>
                <w:spacing w:val="-4"/>
                <w:w w:val="65"/>
                <w:lang w:eastAsia="fr-FR"/>
              </w:rPr>
              <w:t>location</w:t>
            </w:r>
          </w:p>
        </w:tc>
        <w:tc>
          <w:tcPr>
            <w:tcW w:w="6200" w:type="dxa"/>
            <w:gridSpan w:val="5"/>
            <w:tcBorders>
              <w:top w:val="doub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6D2D04" w:rsidRPr="008B2C52" w:rsidRDefault="006D2D04" w:rsidP="006D2D04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000000"/>
                <w:lang w:eastAsia="fr-FR"/>
              </w:rPr>
            </w:pPr>
            <w:r w:rsidRPr="008B2C52">
              <w:rPr>
                <w:rFonts w:ascii="Andalus" w:eastAsia="Times New Roman" w:hAnsi="Andalus" w:cs="Andalus"/>
                <w:b/>
                <w:bCs/>
                <w:color w:val="000000"/>
                <w:w w:val="65"/>
                <w:lang w:eastAsia="fr-FR"/>
              </w:rPr>
              <w:t>3%</w:t>
            </w:r>
            <w:r w:rsidRPr="008B2C52">
              <w:rPr>
                <w:rFonts w:ascii="Andalus" w:eastAsia="Times New Roman" w:hAnsi="Andalus" w:cs="Andalus"/>
                <w:b/>
                <w:color w:val="000000"/>
                <w:w w:val="65"/>
                <w:lang w:eastAsia="fr-FR"/>
              </w:rPr>
              <w:t xml:space="preserve"> </w:t>
            </w:r>
            <w:r w:rsidRPr="008B2C52">
              <w:rPr>
                <w:rFonts w:ascii="Andalus" w:eastAsia="Times New Roman" w:hAnsi="Andalus" w:cs="Andalus"/>
                <w:b/>
                <w:bCs/>
                <w:color w:val="000000"/>
                <w:w w:val="65"/>
                <w:lang w:eastAsia="fr-FR"/>
              </w:rPr>
              <w:t>du</w:t>
            </w:r>
            <w:r w:rsidRPr="008B2C52">
              <w:rPr>
                <w:rFonts w:ascii="Andalus" w:eastAsia="Times New Roman" w:hAnsi="Andalus" w:cs="Andalus"/>
                <w:b/>
                <w:color w:val="000000"/>
                <w:w w:val="65"/>
                <w:lang w:eastAsia="fr-FR"/>
              </w:rPr>
              <w:t xml:space="preserve"> </w:t>
            </w:r>
            <w:r w:rsidRPr="008B2C52">
              <w:rPr>
                <w:rFonts w:ascii="Andalus" w:eastAsia="Times New Roman" w:hAnsi="Andalus" w:cs="Andalus"/>
                <w:b/>
                <w:bCs/>
                <w:color w:val="000000"/>
                <w:w w:val="65"/>
                <w:lang w:eastAsia="fr-FR"/>
              </w:rPr>
              <w:t>montant</w:t>
            </w:r>
            <w:r w:rsidRPr="008B2C52">
              <w:rPr>
                <w:rFonts w:ascii="Andalus" w:eastAsia="Times New Roman" w:hAnsi="Andalus" w:cs="Andalus"/>
                <w:b/>
                <w:color w:val="000000"/>
                <w:w w:val="65"/>
                <w:lang w:eastAsia="fr-FR"/>
              </w:rPr>
              <w:t xml:space="preserve"> </w:t>
            </w:r>
            <w:r w:rsidRPr="008B2C52">
              <w:rPr>
                <w:rFonts w:ascii="Andalus" w:eastAsia="Times New Roman" w:hAnsi="Andalus" w:cs="Andalus"/>
                <w:b/>
                <w:bCs/>
                <w:color w:val="000000"/>
                <w:w w:val="65"/>
                <w:lang w:eastAsia="fr-FR"/>
              </w:rPr>
              <w:t>du</w:t>
            </w:r>
            <w:r w:rsidRPr="008B2C52">
              <w:rPr>
                <w:rFonts w:ascii="Andalus" w:eastAsia="Times New Roman" w:hAnsi="Andalus" w:cs="Andalus"/>
                <w:b/>
                <w:color w:val="000000"/>
                <w:w w:val="65"/>
                <w:lang w:eastAsia="fr-FR"/>
              </w:rPr>
              <w:t xml:space="preserve"> </w:t>
            </w:r>
            <w:r w:rsidRPr="008B2C52">
              <w:rPr>
                <w:rFonts w:ascii="Andalus" w:eastAsia="Times New Roman" w:hAnsi="Andalus" w:cs="Andalus"/>
                <w:b/>
                <w:bCs/>
                <w:color w:val="000000"/>
                <w:w w:val="65"/>
                <w:lang w:eastAsia="fr-FR"/>
              </w:rPr>
              <w:t>séjour</w:t>
            </w:r>
            <w:r w:rsidRPr="008B2C52">
              <w:rPr>
                <w:rFonts w:ascii="Andalus" w:eastAsia="Times New Roman" w:hAnsi="Andalus" w:cs="Andalus"/>
                <w:b/>
                <w:color w:val="000000"/>
                <w:w w:val="65"/>
                <w:lang w:eastAsia="fr-FR"/>
              </w:rPr>
              <w:t xml:space="preserve"> </w:t>
            </w:r>
            <w:r w:rsidRPr="008B2C52">
              <w:rPr>
                <w:rFonts w:ascii="Andalus" w:eastAsia="Times New Roman" w:hAnsi="Andalus" w:cs="Andalus"/>
                <w:b/>
                <w:bCs/>
                <w:color w:val="000000"/>
                <w:w w:val="65"/>
                <w:lang w:eastAsia="fr-FR"/>
              </w:rPr>
              <w:t>-</w:t>
            </w:r>
            <w:r w:rsidRPr="008B2C52">
              <w:rPr>
                <w:rFonts w:ascii="Andalus" w:eastAsia="Times New Roman" w:hAnsi="Andalus" w:cs="Andalus"/>
                <w:b/>
                <w:color w:val="000000"/>
                <w:w w:val="65"/>
                <w:lang w:eastAsia="fr-FR"/>
              </w:rPr>
              <w:t xml:space="preserve"> </w:t>
            </w:r>
            <w:r w:rsidRPr="008B2C52">
              <w:rPr>
                <w:rFonts w:ascii="Andalus" w:eastAsia="Times New Roman" w:hAnsi="Andalus" w:cs="Andalus"/>
                <w:b/>
                <w:bCs/>
                <w:color w:val="000000"/>
                <w:w w:val="65"/>
                <w:lang w:eastAsia="fr-FR"/>
              </w:rPr>
              <w:t>20€</w:t>
            </w:r>
            <w:r w:rsidRPr="008B2C52">
              <w:rPr>
                <w:rFonts w:ascii="Andalus" w:eastAsia="Times New Roman" w:hAnsi="Andalus" w:cs="Andalus"/>
                <w:b/>
                <w:color w:val="000000"/>
                <w:w w:val="65"/>
                <w:lang w:eastAsia="fr-FR"/>
              </w:rPr>
              <w:t xml:space="preserve"> </w:t>
            </w:r>
            <w:r w:rsidRPr="008B2C52">
              <w:rPr>
                <w:rFonts w:ascii="Andalus" w:eastAsia="Times New Roman" w:hAnsi="Andalus" w:cs="Andalus"/>
                <w:b/>
                <w:bCs/>
                <w:color w:val="000000"/>
                <w:w w:val="65"/>
                <w:lang w:eastAsia="fr-FR"/>
              </w:rPr>
              <w:t>mini</w:t>
            </w:r>
          </w:p>
        </w:tc>
      </w:tr>
    </w:tbl>
    <w:p w:rsidR="008B2C52" w:rsidRPr="00030C0A" w:rsidRDefault="00AB627C" w:rsidP="00030C0A">
      <w:pPr>
        <w:spacing w:after="0"/>
        <w:rPr>
          <w:rFonts w:ascii="Andalus" w:hAnsi="Andalus" w:cs="Andalus"/>
          <w:spacing w:val="-2"/>
          <w:w w:val="70"/>
          <w:sz w:val="28"/>
          <w:szCs w:val="28"/>
        </w:rPr>
      </w:pPr>
      <w:r w:rsidRPr="00AB627C">
        <w:rPr>
          <w:rFonts w:ascii="Tahoma" w:eastAsia="Times New Roman" w:hAnsi="Tahoma" w:cs="Tahoma"/>
          <w:b/>
          <w:bCs/>
          <w:noProof/>
          <w:color w:val="000000"/>
          <w:lang w:eastAsia="fr-FR"/>
        </w:rPr>
        <w:pict>
          <v:rect id="_x0000_s1028" style="position:absolute;margin-left:469.4pt;margin-top:161.05pt;width:278.95pt;height:334pt;z-index:251664384;mso-width-percent:400;mso-wrap-distance-left:18pt;mso-wrap-distance-top:7.2pt;mso-wrap-distance-right:7.2pt;mso-wrap-distance-bottom:7.2pt;mso-position-horizontal-relative:margin;mso-position-vertical-relative:margin;mso-width-percent:400;mso-width-relative:margin;mso-height-relative:margin;v-text-anchor:middle" o:allowincell="f" fillcolor="white [3212]" strokecolor="#31849b [2408]" strokeweight="1pt">
            <v:imagedata embosscolor="shadow add(51)"/>
            <v:shadow type="emboss" color="#d8d8d8 [2732]" color2="shadow add(102)" offset="3pt,3pt"/>
            <o:extrusion v:ext="view" backdepth="0" color="#8bb1e2 [1343]" rotationangle="25,25" viewpoint="0,0" viewpointorigin="0,0" skewangle="0" skewamt="0" lightposition="-50000,-50000" lightposition2="50000"/>
            <v:textbox style="mso-next-textbox:#_x0000_s1028" inset="16.56pt,7.2pt,16.56pt,7.2pt">
              <w:txbxContent>
                <w:p w:rsidR="006D2D04" w:rsidRDefault="006D2D04" w:rsidP="006D2D04">
                  <w:pPr>
                    <w:spacing w:after="0"/>
                    <w:jc w:val="center"/>
                    <w:rPr>
                      <w:rFonts w:ascii="Andalus" w:hAnsi="Andalus" w:cs="Andalus"/>
                      <w:spacing w:val="-11"/>
                      <w:sz w:val="28"/>
                      <w:szCs w:val="28"/>
                    </w:rPr>
                  </w:pPr>
                  <w:r w:rsidRPr="000657AD">
                    <w:rPr>
                      <w:rFonts w:ascii="Andalus" w:hAnsi="Andalus" w:cs="Andalus"/>
                      <w:spacing w:val="-2"/>
                      <w:w w:val="70"/>
                      <w:sz w:val="28"/>
                      <w:szCs w:val="28"/>
                    </w:rPr>
                    <w:t>En</w:t>
                  </w:r>
                  <w:r w:rsidRPr="000657AD">
                    <w:rPr>
                      <w:rFonts w:ascii="Andalus" w:hAnsi="Andalus" w:cs="Andalus"/>
                      <w:spacing w:val="-13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spacing w:val="-2"/>
                      <w:w w:val="70"/>
                      <w:sz w:val="28"/>
                      <w:szCs w:val="28"/>
                    </w:rPr>
                    <w:t>Juillet</w:t>
                  </w:r>
                  <w:r w:rsidRPr="000657AD">
                    <w:rPr>
                      <w:rFonts w:ascii="Andalus" w:hAnsi="Andalus" w:cs="Andalus"/>
                      <w:spacing w:val="-12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spacing w:val="-2"/>
                      <w:w w:val="70"/>
                      <w:sz w:val="28"/>
                      <w:szCs w:val="28"/>
                    </w:rPr>
                    <w:t>-</w:t>
                  </w:r>
                  <w:r w:rsidRPr="000657AD">
                    <w:rPr>
                      <w:rFonts w:ascii="Andalus" w:hAnsi="Andalus" w:cs="Andalus"/>
                      <w:spacing w:val="-11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spacing w:val="-2"/>
                      <w:w w:val="70"/>
                      <w:sz w:val="28"/>
                      <w:szCs w:val="28"/>
                    </w:rPr>
                    <w:t>Août</w:t>
                  </w:r>
                </w:p>
                <w:p w:rsidR="006D2D04" w:rsidRDefault="006D2D04" w:rsidP="006D2D04">
                  <w:pPr>
                    <w:spacing w:after="0"/>
                    <w:jc w:val="center"/>
                    <w:rPr>
                      <w:rFonts w:ascii="Andalus" w:hAnsi="Andalus" w:cs="Andalus"/>
                      <w:spacing w:val="-2"/>
                      <w:w w:val="70"/>
                      <w:sz w:val="28"/>
                      <w:szCs w:val="28"/>
                    </w:rPr>
                  </w:pPr>
                  <w:r w:rsidRPr="000657AD">
                    <w:rPr>
                      <w:rFonts w:ascii="Andalus" w:hAnsi="Andalus" w:cs="Andalus"/>
                      <w:spacing w:val="-2"/>
                      <w:w w:val="70"/>
                      <w:sz w:val="28"/>
                      <w:szCs w:val="28"/>
                    </w:rPr>
                    <w:t>L’arrivée</w:t>
                  </w:r>
                  <w:r w:rsidRPr="000657AD">
                    <w:rPr>
                      <w:rFonts w:ascii="Andalus" w:hAnsi="Andalus" w:cs="Andalus"/>
                      <w:spacing w:val="-11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spacing w:val="-2"/>
                      <w:w w:val="70"/>
                      <w:sz w:val="28"/>
                      <w:szCs w:val="28"/>
                    </w:rPr>
                    <w:t>et</w:t>
                  </w:r>
                  <w:r w:rsidRPr="000657AD">
                    <w:rPr>
                      <w:rFonts w:ascii="Andalus" w:hAnsi="Andalus" w:cs="Andalus"/>
                      <w:spacing w:val="-11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spacing w:val="-2"/>
                      <w:w w:val="70"/>
                      <w:sz w:val="28"/>
                      <w:szCs w:val="28"/>
                    </w:rPr>
                    <w:t>le</w:t>
                  </w:r>
                  <w:r w:rsidRPr="000657AD">
                    <w:rPr>
                      <w:rFonts w:ascii="Andalus" w:hAnsi="Andalus" w:cs="Andalus"/>
                      <w:spacing w:val="-12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spacing w:val="-2"/>
                      <w:w w:val="70"/>
                      <w:sz w:val="28"/>
                      <w:szCs w:val="28"/>
                    </w:rPr>
                    <w:t>départ</w:t>
                  </w:r>
                  <w:r w:rsidRPr="000657AD">
                    <w:rPr>
                      <w:rFonts w:ascii="Andalus" w:hAnsi="Andalus" w:cs="Andalus"/>
                      <w:spacing w:val="-5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spacing w:val="-2"/>
                      <w:w w:val="70"/>
                      <w:sz w:val="28"/>
                      <w:szCs w:val="28"/>
                    </w:rPr>
                    <w:t>ont</w:t>
                  </w:r>
                  <w:r w:rsidRPr="000657AD">
                    <w:rPr>
                      <w:rFonts w:ascii="Andalus" w:hAnsi="Andalus" w:cs="Andalus"/>
                      <w:spacing w:val="-9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spacing w:val="-2"/>
                      <w:w w:val="70"/>
                      <w:sz w:val="28"/>
                      <w:szCs w:val="28"/>
                    </w:rPr>
                    <w:t>lieu</w:t>
                  </w:r>
                  <w:r w:rsidRPr="000657AD">
                    <w:rPr>
                      <w:rFonts w:ascii="Andalus" w:hAnsi="Andalus" w:cs="Andalus"/>
                      <w:spacing w:val="-7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spacing w:val="-2"/>
                      <w:w w:val="70"/>
                      <w:sz w:val="28"/>
                      <w:szCs w:val="28"/>
                    </w:rPr>
                    <w:t>le</w:t>
                  </w:r>
                  <w:r w:rsidRPr="000657AD">
                    <w:rPr>
                      <w:rFonts w:ascii="Andalus" w:hAnsi="Andalus" w:cs="Andalus"/>
                      <w:spacing w:val="-12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spacing w:val="-2"/>
                      <w:w w:val="70"/>
                      <w:sz w:val="28"/>
                      <w:szCs w:val="28"/>
                    </w:rPr>
                    <w:t>samedi</w:t>
                  </w:r>
                  <w:r w:rsidRPr="000657AD">
                    <w:rPr>
                      <w:rFonts w:ascii="Andalus" w:hAnsi="Andalus" w:cs="Andalus"/>
                      <w:spacing w:val="-8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spacing w:val="-2"/>
                      <w:w w:val="70"/>
                      <w:sz w:val="28"/>
                      <w:szCs w:val="28"/>
                    </w:rPr>
                    <w:t>ou</w:t>
                  </w:r>
                  <w:r w:rsidRPr="000657AD">
                    <w:rPr>
                      <w:rFonts w:ascii="Andalus" w:hAnsi="Andalus" w:cs="Andalus"/>
                      <w:spacing w:val="-13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spacing w:val="-2"/>
                      <w:w w:val="70"/>
                      <w:sz w:val="28"/>
                      <w:szCs w:val="28"/>
                    </w:rPr>
                    <w:t>le</w:t>
                  </w:r>
                  <w:r w:rsidRPr="000657AD">
                    <w:rPr>
                      <w:rFonts w:ascii="Andalus" w:hAnsi="Andalus" w:cs="Andalus"/>
                      <w:spacing w:val="-10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spacing w:val="-2"/>
                      <w:w w:val="70"/>
                      <w:sz w:val="28"/>
                      <w:szCs w:val="28"/>
                    </w:rPr>
                    <w:t>mercredi</w:t>
                  </w:r>
                </w:p>
                <w:p w:rsidR="006D2D04" w:rsidRDefault="006D2D04" w:rsidP="006D2D04">
                  <w:pPr>
                    <w:spacing w:after="0"/>
                    <w:jc w:val="center"/>
                    <w:rPr>
                      <w:rFonts w:ascii="Andalus" w:hAnsi="Andalus" w:cs="Andalus"/>
                      <w:spacing w:val="-2"/>
                      <w:w w:val="70"/>
                      <w:sz w:val="28"/>
                      <w:szCs w:val="28"/>
                    </w:rPr>
                  </w:pPr>
                  <w:r>
                    <w:rPr>
                      <w:rFonts w:ascii="Andalus" w:hAnsi="Andalus" w:cs="Andalus"/>
                      <w:spacing w:val="-2"/>
                      <w:w w:val="70"/>
                      <w:sz w:val="28"/>
                      <w:szCs w:val="28"/>
                    </w:rPr>
                    <w:t>Arrivée après 15h et départ avant 10h</w:t>
                  </w:r>
                </w:p>
                <w:p w:rsidR="006D2D04" w:rsidRDefault="006D2D04" w:rsidP="006D2D04">
                  <w:pPr>
                    <w:spacing w:after="0"/>
                    <w:jc w:val="center"/>
                    <w:rPr>
                      <w:rFonts w:ascii="Andalus" w:hAnsi="Andalus" w:cs="Andalus"/>
                      <w:w w:val="70"/>
                      <w:sz w:val="28"/>
                      <w:szCs w:val="28"/>
                    </w:rPr>
                  </w:pPr>
                  <w:r w:rsidRPr="000657AD">
                    <w:rPr>
                      <w:rFonts w:ascii="Andalus" w:hAnsi="Andalus" w:cs="Andalus"/>
                      <w:w w:val="70"/>
                      <w:sz w:val="28"/>
                      <w:szCs w:val="28"/>
                    </w:rPr>
                    <w:t>En</w:t>
                  </w:r>
                  <w:r w:rsidRPr="000657AD">
                    <w:rPr>
                      <w:rFonts w:ascii="Andalus" w:hAnsi="Andalus" w:cs="Andalus"/>
                      <w:spacing w:val="-14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w w:val="70"/>
                      <w:sz w:val="28"/>
                      <w:szCs w:val="28"/>
                    </w:rPr>
                    <w:t>Juillet</w:t>
                  </w:r>
                  <w:r w:rsidRPr="000657AD">
                    <w:rPr>
                      <w:rFonts w:ascii="Andalus" w:hAnsi="Andalus" w:cs="Andalus"/>
                      <w:spacing w:val="-13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w w:val="70"/>
                      <w:sz w:val="28"/>
                      <w:szCs w:val="28"/>
                    </w:rPr>
                    <w:t>-</w:t>
                  </w:r>
                  <w:r w:rsidRPr="000657AD">
                    <w:rPr>
                      <w:rFonts w:ascii="Andalus" w:hAnsi="Andalus" w:cs="Andalus"/>
                      <w:spacing w:val="-13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w w:val="70"/>
                      <w:sz w:val="28"/>
                      <w:szCs w:val="28"/>
                    </w:rPr>
                    <w:t>Août</w:t>
                  </w:r>
                  <w:r w:rsidRPr="000657AD">
                    <w:rPr>
                      <w:rFonts w:ascii="Andalus" w:hAnsi="Andalus" w:cs="Andalus"/>
                      <w:spacing w:val="-13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w w:val="70"/>
                      <w:sz w:val="28"/>
                      <w:szCs w:val="28"/>
                    </w:rPr>
                    <w:t>la</w:t>
                  </w:r>
                  <w:r w:rsidRPr="000657AD">
                    <w:rPr>
                      <w:rFonts w:ascii="Andalus" w:hAnsi="Andalus" w:cs="Andalus"/>
                      <w:spacing w:val="-12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w w:val="70"/>
                      <w:sz w:val="28"/>
                      <w:szCs w:val="28"/>
                    </w:rPr>
                    <w:t>location</w:t>
                  </w:r>
                  <w:r w:rsidRPr="000657AD">
                    <w:rPr>
                      <w:rFonts w:ascii="Andalus" w:hAnsi="Andalus" w:cs="Andalus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w w:val="70"/>
                      <w:sz w:val="28"/>
                      <w:szCs w:val="28"/>
                    </w:rPr>
                    <w:t>s’effectue</w:t>
                  </w:r>
                  <w:r w:rsidRPr="000657AD">
                    <w:rPr>
                      <w:rFonts w:ascii="Andalus" w:hAnsi="Andalus" w:cs="Andalus"/>
                      <w:spacing w:val="8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w w:val="70"/>
                      <w:sz w:val="28"/>
                      <w:szCs w:val="28"/>
                    </w:rPr>
                    <w:t>au</w:t>
                  </w:r>
                  <w:r w:rsidRPr="000657AD">
                    <w:rPr>
                      <w:rFonts w:ascii="Andalus" w:hAnsi="Andalus" w:cs="Andalus"/>
                      <w:spacing w:val="-14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w w:val="70"/>
                      <w:sz w:val="28"/>
                      <w:szCs w:val="28"/>
                    </w:rPr>
                    <w:t>minimum</w:t>
                  </w:r>
                </w:p>
                <w:p w:rsidR="006D2D04" w:rsidRPr="000657AD" w:rsidRDefault="006D2D04" w:rsidP="006D2D04">
                  <w:pPr>
                    <w:spacing w:after="0"/>
                    <w:jc w:val="center"/>
                    <w:rPr>
                      <w:rFonts w:ascii="Andalus" w:hAnsi="Andalus" w:cs="Andalus"/>
                      <w:b/>
                      <w:sz w:val="72"/>
                      <w:szCs w:val="72"/>
                      <w:u w:val="single"/>
                    </w:rPr>
                  </w:pPr>
                  <w:r w:rsidRPr="000657AD">
                    <w:rPr>
                      <w:rFonts w:ascii="Andalus" w:hAnsi="Andalus" w:cs="Andalus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0657AD">
                    <w:rPr>
                      <w:rFonts w:ascii="Andalus" w:hAnsi="Andalus" w:cs="Andalus"/>
                      <w:w w:val="70"/>
                      <w:sz w:val="28"/>
                      <w:szCs w:val="28"/>
                    </w:rPr>
                    <w:t>à</w:t>
                  </w:r>
                  <w:proofErr w:type="gramEnd"/>
                  <w:r w:rsidRPr="000657AD">
                    <w:rPr>
                      <w:rFonts w:ascii="Andalus" w:hAnsi="Andalus" w:cs="Andalus"/>
                      <w:spacing w:val="-14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w w:val="70"/>
                      <w:sz w:val="28"/>
                      <w:szCs w:val="28"/>
                    </w:rPr>
                    <w:t>la</w:t>
                  </w:r>
                  <w:r>
                    <w:rPr>
                      <w:rFonts w:ascii="Andalus" w:hAnsi="Andalus" w:cs="Andalus"/>
                      <w:spacing w:val="-9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w w:val="70"/>
                      <w:sz w:val="28"/>
                      <w:szCs w:val="28"/>
                    </w:rPr>
                    <w:t>semaine</w:t>
                  </w:r>
                </w:p>
                <w:p w:rsidR="006D2D04" w:rsidRDefault="006D2D04" w:rsidP="006D2D04">
                  <w:pPr>
                    <w:pStyle w:val="Corpsdetexte"/>
                    <w:spacing w:line="241" w:lineRule="exact"/>
                    <w:ind w:left="-851"/>
                    <w:jc w:val="center"/>
                    <w:rPr>
                      <w:rFonts w:ascii="Andalus" w:hAnsi="Andalus" w:cs="Andalus"/>
                      <w:w w:val="70"/>
                      <w:sz w:val="28"/>
                      <w:szCs w:val="28"/>
                    </w:rPr>
                  </w:pPr>
                  <w:r>
                    <w:rPr>
                      <w:rFonts w:ascii="Andalus" w:hAnsi="Andalus" w:cs="Andalus"/>
                      <w:w w:val="70"/>
                      <w:sz w:val="28"/>
                      <w:szCs w:val="28"/>
                    </w:rPr>
                    <w:t xml:space="preserve">               </w:t>
                  </w:r>
                  <w:r w:rsidRPr="000657AD">
                    <w:rPr>
                      <w:rFonts w:ascii="Andalus" w:hAnsi="Andalus" w:cs="Andalus"/>
                      <w:w w:val="70"/>
                      <w:sz w:val="28"/>
                      <w:szCs w:val="28"/>
                    </w:rPr>
                    <w:t>En</w:t>
                  </w:r>
                  <w:r w:rsidRPr="000657AD">
                    <w:rPr>
                      <w:rFonts w:ascii="Andalus" w:hAnsi="Andalus" w:cs="Andalus"/>
                      <w:spacing w:val="-14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w w:val="70"/>
                      <w:sz w:val="28"/>
                      <w:szCs w:val="28"/>
                    </w:rPr>
                    <w:t>dehors</w:t>
                  </w:r>
                  <w:r w:rsidRPr="000657AD">
                    <w:rPr>
                      <w:rFonts w:ascii="Andalus" w:hAnsi="Andalus" w:cs="Andalus"/>
                      <w:spacing w:val="-13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w w:val="70"/>
                      <w:sz w:val="28"/>
                      <w:szCs w:val="28"/>
                    </w:rPr>
                    <w:t>de</w:t>
                  </w:r>
                  <w:r w:rsidRPr="000657AD">
                    <w:rPr>
                      <w:rFonts w:ascii="Andalus" w:hAnsi="Andalus" w:cs="Andalus"/>
                      <w:spacing w:val="-13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w w:val="70"/>
                      <w:sz w:val="28"/>
                      <w:szCs w:val="28"/>
                    </w:rPr>
                    <w:t>cette</w:t>
                  </w:r>
                  <w:r w:rsidRPr="000657AD">
                    <w:rPr>
                      <w:rFonts w:ascii="Andalus" w:hAnsi="Andalus" w:cs="Andalus"/>
                      <w:spacing w:val="-13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w w:val="70"/>
                      <w:sz w:val="28"/>
                      <w:szCs w:val="28"/>
                    </w:rPr>
                    <w:t>période</w:t>
                  </w:r>
                  <w:r w:rsidRPr="000657AD">
                    <w:rPr>
                      <w:rFonts w:ascii="Andalus" w:hAnsi="Andalus" w:cs="Andalus"/>
                      <w:spacing w:val="-3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w w:val="70"/>
                      <w:sz w:val="28"/>
                      <w:szCs w:val="28"/>
                    </w:rPr>
                    <w:t>il</w:t>
                  </w:r>
                  <w:r w:rsidRPr="000657AD">
                    <w:rPr>
                      <w:rFonts w:ascii="Andalus" w:hAnsi="Andalus" w:cs="Andalus"/>
                      <w:spacing w:val="-13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w w:val="70"/>
                      <w:sz w:val="28"/>
                      <w:szCs w:val="28"/>
                    </w:rPr>
                    <w:t>est</w:t>
                  </w:r>
                  <w:r w:rsidRPr="000657AD">
                    <w:rPr>
                      <w:rFonts w:ascii="Andalus" w:hAnsi="Andalus" w:cs="Andalus"/>
                      <w:spacing w:val="-15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w w:val="70"/>
                      <w:sz w:val="28"/>
                      <w:szCs w:val="28"/>
                    </w:rPr>
                    <w:t>possible</w:t>
                  </w:r>
                  <w:r w:rsidRPr="000657AD">
                    <w:rPr>
                      <w:rFonts w:ascii="Andalus" w:hAnsi="Andalus" w:cs="Andalus"/>
                      <w:spacing w:val="-7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w w:val="70"/>
                      <w:sz w:val="28"/>
                      <w:szCs w:val="28"/>
                    </w:rPr>
                    <w:t>de</w:t>
                  </w:r>
                  <w:r w:rsidRPr="000657AD">
                    <w:rPr>
                      <w:rFonts w:ascii="Andalus" w:hAnsi="Andalus" w:cs="Andalus"/>
                      <w:spacing w:val="-12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w w:val="70"/>
                      <w:sz w:val="28"/>
                      <w:szCs w:val="28"/>
                    </w:rPr>
                    <w:t>réserver</w:t>
                  </w:r>
                </w:p>
                <w:p w:rsidR="006D2D04" w:rsidRDefault="006D2D04" w:rsidP="006D2D04">
                  <w:pPr>
                    <w:pStyle w:val="Corpsdetexte"/>
                    <w:spacing w:line="241" w:lineRule="exact"/>
                    <w:ind w:left="-851"/>
                    <w:jc w:val="center"/>
                    <w:rPr>
                      <w:rFonts w:ascii="Andalus" w:hAnsi="Andalus" w:cs="Andalus"/>
                      <w:w w:val="70"/>
                      <w:sz w:val="28"/>
                      <w:szCs w:val="28"/>
                    </w:rPr>
                  </w:pPr>
                  <w:r>
                    <w:rPr>
                      <w:rFonts w:ascii="Andalus" w:hAnsi="Andalus" w:cs="Andalus"/>
                      <w:w w:val="70"/>
                      <w:sz w:val="28"/>
                      <w:szCs w:val="28"/>
                    </w:rPr>
                    <w:t xml:space="preserve">   </w:t>
                  </w:r>
                </w:p>
                <w:p w:rsidR="006D2D04" w:rsidRPr="000657AD" w:rsidRDefault="006D2D04" w:rsidP="006D2D04">
                  <w:pPr>
                    <w:pStyle w:val="Corpsdetexte"/>
                    <w:tabs>
                      <w:tab w:val="left" w:pos="1701"/>
                    </w:tabs>
                    <w:spacing w:line="241" w:lineRule="exact"/>
                    <w:ind w:left="-851"/>
                    <w:jc w:val="center"/>
                    <w:rPr>
                      <w:rFonts w:ascii="Andalus" w:hAnsi="Andalus" w:cs="Andalus"/>
                      <w:sz w:val="28"/>
                      <w:szCs w:val="28"/>
                    </w:rPr>
                  </w:pPr>
                  <w:r>
                    <w:rPr>
                      <w:rFonts w:ascii="Andalus" w:hAnsi="Andalus" w:cs="Andalus"/>
                      <w:w w:val="70"/>
                      <w:sz w:val="28"/>
                      <w:szCs w:val="28"/>
                    </w:rPr>
                    <w:t xml:space="preserve">                      </w:t>
                  </w:r>
                  <w:proofErr w:type="gramStart"/>
                  <w:r w:rsidRPr="000657AD">
                    <w:rPr>
                      <w:rFonts w:ascii="Andalus" w:hAnsi="Andalus" w:cs="Andalus"/>
                      <w:w w:val="70"/>
                      <w:sz w:val="28"/>
                      <w:szCs w:val="28"/>
                    </w:rPr>
                    <w:t>à</w:t>
                  </w:r>
                  <w:proofErr w:type="gramEnd"/>
                  <w:r w:rsidRPr="000657AD">
                    <w:rPr>
                      <w:rFonts w:ascii="Andalus" w:hAnsi="Andalus" w:cs="Andalus"/>
                      <w:spacing w:val="-13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w w:val="70"/>
                      <w:sz w:val="28"/>
                      <w:szCs w:val="28"/>
                    </w:rPr>
                    <w:t>partir</w:t>
                  </w:r>
                  <w:r w:rsidRPr="000657AD">
                    <w:rPr>
                      <w:rFonts w:ascii="Andalus" w:hAnsi="Andalus" w:cs="Andalus"/>
                      <w:spacing w:val="1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w w:val="70"/>
                      <w:sz w:val="28"/>
                      <w:szCs w:val="28"/>
                    </w:rPr>
                    <w:t>de</w:t>
                  </w:r>
                  <w:r w:rsidRPr="000657AD">
                    <w:rPr>
                      <w:rFonts w:ascii="Andalus" w:hAnsi="Andalus" w:cs="Andalus"/>
                      <w:spacing w:val="-12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w w:val="70"/>
                      <w:sz w:val="28"/>
                      <w:szCs w:val="28"/>
                    </w:rPr>
                    <w:t>2</w:t>
                  </w:r>
                  <w:r w:rsidRPr="000657AD">
                    <w:rPr>
                      <w:rFonts w:ascii="Andalus" w:hAnsi="Andalus" w:cs="Andalus"/>
                      <w:spacing w:val="-15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spacing w:val="-2"/>
                      <w:w w:val="70"/>
                      <w:sz w:val="28"/>
                      <w:szCs w:val="28"/>
                    </w:rPr>
                    <w:t>nuits.</w:t>
                  </w:r>
                </w:p>
                <w:p w:rsidR="006D2D04" w:rsidRDefault="006D2D04" w:rsidP="006D2D04">
                  <w:pPr>
                    <w:spacing w:before="147"/>
                    <w:ind w:left="-851"/>
                    <w:jc w:val="center"/>
                    <w:rPr>
                      <w:rFonts w:ascii="Andalus" w:hAnsi="Andalus" w:cs="Andalus"/>
                      <w:b/>
                      <w:w w:val="65"/>
                      <w:sz w:val="28"/>
                      <w:szCs w:val="28"/>
                    </w:rPr>
                  </w:pPr>
                  <w:r>
                    <w:rPr>
                      <w:rFonts w:ascii="Andalus" w:hAnsi="Andalus" w:cs="Andalus"/>
                      <w:b/>
                      <w:w w:val="65"/>
                      <w:sz w:val="28"/>
                      <w:szCs w:val="28"/>
                    </w:rPr>
                    <w:t xml:space="preserve">                  </w:t>
                  </w:r>
                  <w:r w:rsidRPr="000657AD">
                    <w:rPr>
                      <w:rFonts w:ascii="Andalus" w:hAnsi="Andalus" w:cs="Andalus"/>
                      <w:b/>
                      <w:w w:val="65"/>
                      <w:sz w:val="28"/>
                      <w:szCs w:val="28"/>
                    </w:rPr>
                    <w:t>Suppléments</w:t>
                  </w:r>
                  <w:r w:rsidRPr="000657AD">
                    <w:rPr>
                      <w:rFonts w:ascii="Andalus" w:hAnsi="Andalus" w:cs="Andalus"/>
                      <w:spacing w:val="12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b/>
                      <w:w w:val="65"/>
                      <w:sz w:val="28"/>
                      <w:szCs w:val="28"/>
                    </w:rPr>
                    <w:t>obligatoires</w:t>
                  </w:r>
                  <w:r w:rsidRPr="000657AD">
                    <w:rPr>
                      <w:rFonts w:ascii="Andalus" w:hAnsi="Andalus" w:cs="Andalus"/>
                      <w:spacing w:val="19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b/>
                      <w:w w:val="65"/>
                      <w:sz w:val="28"/>
                      <w:szCs w:val="28"/>
                    </w:rPr>
                    <w:t>:</w:t>
                  </w:r>
                </w:p>
                <w:p w:rsidR="006D2D04" w:rsidRDefault="006D2D04" w:rsidP="006D2D04">
                  <w:pPr>
                    <w:tabs>
                      <w:tab w:val="left" w:pos="142"/>
                    </w:tabs>
                    <w:spacing w:before="147"/>
                    <w:ind w:left="-851"/>
                    <w:jc w:val="center"/>
                    <w:rPr>
                      <w:rFonts w:ascii="Andalus" w:hAnsi="Andalus" w:cs="Andalus"/>
                      <w:spacing w:val="-4"/>
                      <w:w w:val="65"/>
                      <w:sz w:val="28"/>
                      <w:szCs w:val="28"/>
                    </w:rPr>
                  </w:pPr>
                  <w:r>
                    <w:rPr>
                      <w:rFonts w:ascii="Andalus" w:hAnsi="Andalus" w:cs="Andalus"/>
                      <w:b/>
                      <w:w w:val="65"/>
                      <w:sz w:val="28"/>
                      <w:szCs w:val="28"/>
                    </w:rPr>
                    <w:t xml:space="preserve">              </w:t>
                  </w:r>
                  <w:r w:rsidRPr="000657AD">
                    <w:rPr>
                      <w:rFonts w:ascii="Andalus" w:hAnsi="Andalus" w:cs="Andalus"/>
                      <w:b/>
                      <w:w w:val="65"/>
                      <w:sz w:val="28"/>
                      <w:szCs w:val="28"/>
                    </w:rPr>
                    <w:t>Taxe</w:t>
                  </w:r>
                  <w:r w:rsidRPr="000657AD">
                    <w:rPr>
                      <w:rFonts w:ascii="Andalus" w:hAnsi="Andalus" w:cs="Andalus"/>
                      <w:spacing w:val="17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b/>
                      <w:w w:val="65"/>
                      <w:sz w:val="28"/>
                      <w:szCs w:val="28"/>
                    </w:rPr>
                    <w:t>de</w:t>
                  </w:r>
                  <w:r w:rsidRPr="000657AD">
                    <w:rPr>
                      <w:rFonts w:ascii="Andalus" w:hAnsi="Andalus" w:cs="Andalus"/>
                      <w:spacing w:val="-2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b/>
                      <w:w w:val="65"/>
                      <w:sz w:val="28"/>
                      <w:szCs w:val="28"/>
                    </w:rPr>
                    <w:t>séjour</w:t>
                  </w:r>
                  <w:r w:rsidRPr="000657AD">
                    <w:rPr>
                      <w:rFonts w:ascii="Andalus" w:hAnsi="Andalus" w:cs="Andalus"/>
                      <w:spacing w:val="4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b/>
                      <w:w w:val="65"/>
                      <w:sz w:val="28"/>
                      <w:szCs w:val="28"/>
                    </w:rPr>
                    <w:t>:</w:t>
                  </w:r>
                  <w:r w:rsidRPr="000657AD">
                    <w:rPr>
                      <w:rFonts w:ascii="Andalus" w:hAnsi="Andalus" w:cs="Andalus"/>
                      <w:spacing w:val="2"/>
                      <w:sz w:val="28"/>
                      <w:szCs w:val="28"/>
                    </w:rPr>
                    <w:t xml:space="preserve"> </w:t>
                  </w:r>
                  <w:r w:rsidR="003676E6">
                    <w:rPr>
                      <w:rFonts w:ascii="Andalus" w:hAnsi="Andalus" w:cs="Andalus"/>
                      <w:b/>
                      <w:w w:val="65"/>
                      <w:sz w:val="28"/>
                      <w:szCs w:val="28"/>
                    </w:rPr>
                    <w:t>0,80</w:t>
                  </w:r>
                  <w:r w:rsidRPr="000657AD">
                    <w:rPr>
                      <w:rFonts w:ascii="Andalus" w:hAnsi="Andalus" w:cs="Andalus"/>
                      <w:b/>
                      <w:w w:val="65"/>
                      <w:sz w:val="28"/>
                      <w:szCs w:val="28"/>
                    </w:rPr>
                    <w:t>€</w:t>
                  </w:r>
                  <w:r w:rsidRPr="000657AD">
                    <w:rPr>
                      <w:rFonts w:ascii="Andalus" w:hAnsi="Andalus" w:cs="Andalus"/>
                      <w:spacing w:val="-11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b/>
                      <w:w w:val="65"/>
                      <w:sz w:val="28"/>
                      <w:szCs w:val="28"/>
                    </w:rPr>
                    <w:t>/nuit</w:t>
                  </w:r>
                  <w:r w:rsidRPr="000657AD">
                    <w:rPr>
                      <w:rFonts w:ascii="Andalus" w:hAnsi="Andalus" w:cs="Andalus"/>
                      <w:spacing w:val="4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b/>
                      <w:w w:val="65"/>
                      <w:sz w:val="28"/>
                      <w:szCs w:val="28"/>
                    </w:rPr>
                    <w:t>/</w:t>
                  </w:r>
                  <w:r w:rsidRPr="000657AD">
                    <w:rPr>
                      <w:rFonts w:ascii="Andalus" w:hAnsi="Andalus" w:cs="Andalus"/>
                      <w:spacing w:val="1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b/>
                      <w:w w:val="65"/>
                      <w:sz w:val="28"/>
                      <w:szCs w:val="28"/>
                    </w:rPr>
                    <w:t>personne</w:t>
                  </w:r>
                  <w:r w:rsidRPr="000657AD">
                    <w:rPr>
                      <w:rFonts w:ascii="Andalus" w:hAnsi="Andalus" w:cs="Andalus"/>
                      <w:spacing w:val="16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b/>
                      <w:w w:val="65"/>
                      <w:sz w:val="28"/>
                      <w:szCs w:val="28"/>
                    </w:rPr>
                    <w:t>+</w:t>
                  </w:r>
                  <w:r w:rsidRPr="000657AD">
                    <w:rPr>
                      <w:rFonts w:ascii="Andalus" w:hAnsi="Andalus" w:cs="Andalus"/>
                      <w:spacing w:val="4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b/>
                      <w:w w:val="65"/>
                      <w:sz w:val="28"/>
                      <w:szCs w:val="28"/>
                    </w:rPr>
                    <w:t>18</w:t>
                  </w:r>
                  <w:r w:rsidRPr="000657AD">
                    <w:rPr>
                      <w:rFonts w:ascii="Andalus" w:hAnsi="Andalus" w:cs="Andalus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b/>
                      <w:spacing w:val="-4"/>
                      <w:w w:val="65"/>
                      <w:sz w:val="28"/>
                      <w:szCs w:val="28"/>
                    </w:rPr>
                    <w:t>ans</w:t>
                  </w:r>
                  <w:r w:rsidRPr="000657AD">
                    <w:rPr>
                      <w:rFonts w:ascii="Andalus" w:hAnsi="Andalus" w:cs="Andalus"/>
                      <w:spacing w:val="-4"/>
                      <w:w w:val="65"/>
                      <w:sz w:val="28"/>
                      <w:szCs w:val="28"/>
                    </w:rPr>
                    <w:t>.</w:t>
                  </w:r>
                </w:p>
                <w:p w:rsidR="003676E6" w:rsidRDefault="003676E6" w:rsidP="006D2D04">
                  <w:pPr>
                    <w:tabs>
                      <w:tab w:val="left" w:pos="142"/>
                    </w:tabs>
                    <w:spacing w:before="147"/>
                    <w:ind w:left="-851"/>
                    <w:jc w:val="center"/>
                    <w:rPr>
                      <w:rFonts w:ascii="Andalus" w:hAnsi="Andalus" w:cs="Andalus"/>
                      <w:spacing w:val="-4"/>
                      <w:w w:val="65"/>
                      <w:sz w:val="28"/>
                      <w:szCs w:val="28"/>
                    </w:rPr>
                  </w:pPr>
                  <w:r>
                    <w:rPr>
                      <w:rFonts w:ascii="Andalus" w:hAnsi="Andalus" w:cs="Andalus"/>
                      <w:b/>
                      <w:w w:val="65"/>
                      <w:sz w:val="28"/>
                      <w:szCs w:val="28"/>
                    </w:rPr>
                    <w:t>Eco contribution  0</w:t>
                  </w:r>
                  <w:r w:rsidRPr="003676E6">
                    <w:rPr>
                      <w:rFonts w:ascii="Andalus" w:hAnsi="Andalus" w:cs="Andalus"/>
                      <w:spacing w:val="-4"/>
                      <w:w w:val="65"/>
                      <w:sz w:val="28"/>
                      <w:szCs w:val="28"/>
                    </w:rPr>
                    <w:t>.</w:t>
                  </w:r>
                  <w:r w:rsidRPr="003676E6">
                    <w:rPr>
                      <w:rFonts w:ascii="Andalus" w:hAnsi="Andalus" w:cs="Andalus"/>
                      <w:b/>
                      <w:spacing w:val="-4"/>
                      <w:w w:val="65"/>
                      <w:sz w:val="28"/>
                      <w:szCs w:val="28"/>
                    </w:rPr>
                    <w:t>50€</w:t>
                  </w:r>
                  <w:r>
                    <w:rPr>
                      <w:rFonts w:ascii="Andalus" w:hAnsi="Andalus" w:cs="Andalus"/>
                      <w:b/>
                      <w:spacing w:val="-4"/>
                      <w:w w:val="65"/>
                      <w:sz w:val="28"/>
                      <w:szCs w:val="28"/>
                    </w:rPr>
                    <w:t>/nuit/personne</w:t>
                  </w:r>
                </w:p>
                <w:p w:rsidR="006D2D04" w:rsidRDefault="006D2D04" w:rsidP="006D2D04">
                  <w:pPr>
                    <w:spacing w:before="147"/>
                    <w:ind w:left="-851"/>
                    <w:jc w:val="center"/>
                    <w:rPr>
                      <w:rFonts w:ascii="Andalus" w:hAnsi="Andalus" w:cs="Andalus"/>
                      <w:b/>
                      <w:w w:val="65"/>
                      <w:sz w:val="28"/>
                      <w:szCs w:val="28"/>
                    </w:rPr>
                  </w:pPr>
                  <w:r>
                    <w:rPr>
                      <w:rFonts w:ascii="Andalus" w:hAnsi="Andalus" w:cs="Andalus"/>
                      <w:b/>
                      <w:w w:val="65"/>
                      <w:sz w:val="28"/>
                      <w:szCs w:val="28"/>
                    </w:rPr>
                    <w:t xml:space="preserve">               </w:t>
                  </w:r>
                  <w:r w:rsidRPr="000657AD">
                    <w:rPr>
                      <w:rFonts w:ascii="Andalus" w:hAnsi="Andalus" w:cs="Andalus"/>
                      <w:b/>
                      <w:w w:val="65"/>
                      <w:sz w:val="28"/>
                      <w:szCs w:val="28"/>
                    </w:rPr>
                    <w:t>Frais</w:t>
                  </w:r>
                  <w:r w:rsidRPr="000657AD">
                    <w:rPr>
                      <w:rFonts w:ascii="Andalus" w:hAnsi="Andalus" w:cs="Andalus"/>
                      <w:spacing w:val="6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b/>
                      <w:w w:val="65"/>
                      <w:sz w:val="28"/>
                      <w:szCs w:val="28"/>
                    </w:rPr>
                    <w:t>dossier</w:t>
                  </w:r>
                  <w:r w:rsidRPr="000657AD">
                    <w:rPr>
                      <w:rFonts w:ascii="Andalus" w:hAnsi="Andalus" w:cs="Andalus"/>
                      <w:sz w:val="28"/>
                      <w:szCs w:val="28"/>
                    </w:rPr>
                    <w:t xml:space="preserve"> </w:t>
                  </w:r>
                  <w:r w:rsidRPr="000657AD">
                    <w:rPr>
                      <w:rFonts w:ascii="Andalus" w:hAnsi="Andalus" w:cs="Andalus"/>
                      <w:b/>
                      <w:w w:val="65"/>
                      <w:sz w:val="28"/>
                      <w:szCs w:val="28"/>
                    </w:rPr>
                    <w:t>25€</w:t>
                  </w:r>
                  <w:r w:rsidRPr="000657AD">
                    <w:rPr>
                      <w:rFonts w:ascii="Andalus" w:hAnsi="Andalus" w:cs="Andalus"/>
                      <w:spacing w:val="-17"/>
                      <w:sz w:val="28"/>
                      <w:szCs w:val="28"/>
                    </w:rPr>
                    <w:t xml:space="preserve"> </w:t>
                  </w:r>
                </w:p>
                <w:p w:rsidR="006D2D04" w:rsidRDefault="006D2D04" w:rsidP="006D2D04">
                  <w:pPr>
                    <w:spacing w:before="147"/>
                    <w:ind w:left="-851"/>
                    <w:jc w:val="center"/>
                    <w:rPr>
                      <w:rFonts w:ascii="Andalus" w:hAnsi="Andalus" w:cs="Andalus"/>
                      <w:b/>
                      <w:w w:val="65"/>
                      <w:sz w:val="28"/>
                      <w:szCs w:val="28"/>
                    </w:rPr>
                  </w:pPr>
                </w:p>
                <w:p w:rsidR="006D2D04" w:rsidRDefault="006D2D04" w:rsidP="006D2D04">
                  <w:pPr>
                    <w:spacing w:before="147"/>
                    <w:ind w:left="-851"/>
                    <w:jc w:val="center"/>
                    <w:rPr>
                      <w:rFonts w:ascii="Andalus" w:hAnsi="Andalus" w:cs="Andalus"/>
                      <w:b/>
                      <w:w w:val="65"/>
                      <w:sz w:val="28"/>
                      <w:szCs w:val="28"/>
                    </w:rPr>
                  </w:pPr>
                </w:p>
                <w:p w:rsidR="006D2D04" w:rsidRDefault="006D2D04" w:rsidP="006D2D04">
                  <w:pPr>
                    <w:spacing w:before="147"/>
                    <w:ind w:left="-851"/>
                    <w:jc w:val="center"/>
                    <w:rPr>
                      <w:rFonts w:ascii="Andalus" w:hAnsi="Andalus" w:cs="Andalus"/>
                      <w:b/>
                      <w:w w:val="65"/>
                      <w:sz w:val="28"/>
                      <w:szCs w:val="28"/>
                    </w:rPr>
                  </w:pPr>
                </w:p>
                <w:p w:rsidR="006D2D04" w:rsidRPr="000657AD" w:rsidRDefault="006D2D04" w:rsidP="006D2D04">
                  <w:pPr>
                    <w:spacing w:before="147"/>
                    <w:ind w:left="-851"/>
                    <w:jc w:val="center"/>
                    <w:rPr>
                      <w:rFonts w:ascii="Andalus" w:hAnsi="Andalus" w:cs="Andalus"/>
                      <w:sz w:val="28"/>
                      <w:szCs w:val="28"/>
                    </w:rPr>
                  </w:pPr>
                </w:p>
                <w:p w:rsidR="006D2D04" w:rsidRDefault="006D2D04">
                  <w:pPr>
                    <w:pBdr>
                      <w:top w:val="single" w:sz="4" w:space="5" w:color="31849B" w:themeColor="accent5" w:themeShade="BF"/>
                      <w:left w:val="single" w:sz="4" w:space="8" w:color="31849B" w:themeColor="accent5" w:themeShade="BF"/>
                      <w:bottom w:val="single" w:sz="4" w:space="5" w:color="31849B" w:themeColor="accent5" w:themeShade="BF"/>
                      <w:right w:val="single" w:sz="4" w:space="8" w:color="31849B" w:themeColor="accent5" w:themeShade="BF"/>
                    </w:pBdr>
                    <w:shd w:val="clear" w:color="auto" w:fill="4BACC6" w:themeFill="accent5"/>
                    <w:spacing w:after="0"/>
                    <w:jc w:val="center"/>
                    <w:rPr>
                      <w:i/>
                      <w:iCs/>
                      <w:color w:val="FFFFFF" w:themeColor="background1"/>
                      <w:sz w:val="28"/>
                      <w:szCs w:val="28"/>
                    </w:rPr>
                  </w:pPr>
                </w:p>
              </w:txbxContent>
            </v:textbox>
            <w10:wrap type="square" anchorx="margin" anchory="margin"/>
          </v:rect>
        </w:pict>
      </w:r>
    </w:p>
    <w:sectPr w:rsidR="008B2C52" w:rsidRPr="00030C0A" w:rsidSect="000657AD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B2C52"/>
    <w:rsid w:val="00014FCE"/>
    <w:rsid w:val="00030C0A"/>
    <w:rsid w:val="000657AD"/>
    <w:rsid w:val="003676E6"/>
    <w:rsid w:val="00473096"/>
    <w:rsid w:val="006D2D04"/>
    <w:rsid w:val="008B2C52"/>
    <w:rsid w:val="00AB627C"/>
    <w:rsid w:val="00D600F1"/>
    <w:rsid w:val="00DA0310"/>
    <w:rsid w:val="00DB24DE"/>
    <w:rsid w:val="00F3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2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8B2C5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1"/>
      <w:szCs w:val="21"/>
    </w:rPr>
  </w:style>
  <w:style w:type="character" w:customStyle="1" w:styleId="CorpsdetexteCar">
    <w:name w:val="Corps de texte Car"/>
    <w:basedOn w:val="Policepardfaut"/>
    <w:link w:val="Corpsdetexte"/>
    <w:uiPriority w:val="1"/>
    <w:rsid w:val="008B2C52"/>
    <w:rPr>
      <w:rFonts w:ascii="Trebuchet MS" w:eastAsia="Trebuchet MS" w:hAnsi="Trebuchet MS" w:cs="Trebuchet MS"/>
      <w:sz w:val="21"/>
      <w:szCs w:val="21"/>
    </w:rPr>
  </w:style>
  <w:style w:type="paragraph" w:styleId="Titre">
    <w:name w:val="Title"/>
    <w:basedOn w:val="Normal"/>
    <w:link w:val="TitreCar"/>
    <w:uiPriority w:val="1"/>
    <w:qFormat/>
    <w:rsid w:val="008B2C52"/>
    <w:pPr>
      <w:widowControl w:val="0"/>
      <w:autoSpaceDE w:val="0"/>
      <w:autoSpaceDN w:val="0"/>
      <w:spacing w:before="106" w:after="0" w:line="240" w:lineRule="auto"/>
      <w:ind w:left="2924"/>
    </w:pPr>
    <w:rPr>
      <w:rFonts w:ascii="Tahoma" w:eastAsia="Tahoma" w:hAnsi="Tahoma" w:cs="Tahoma"/>
      <w:b/>
      <w:bCs/>
      <w:sz w:val="31"/>
      <w:szCs w:val="31"/>
    </w:rPr>
  </w:style>
  <w:style w:type="character" w:customStyle="1" w:styleId="TitreCar">
    <w:name w:val="Titre Car"/>
    <w:basedOn w:val="Policepardfaut"/>
    <w:link w:val="Titre"/>
    <w:uiPriority w:val="1"/>
    <w:rsid w:val="008B2C52"/>
    <w:rPr>
      <w:rFonts w:ascii="Tahoma" w:eastAsia="Tahoma" w:hAnsi="Tahoma" w:cs="Tahoma"/>
      <w:b/>
      <w:bCs/>
      <w:sz w:val="31"/>
      <w:szCs w:val="3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57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9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Camping</dc:creator>
  <cp:lastModifiedBy>Camping</cp:lastModifiedBy>
  <cp:revision>2</cp:revision>
  <dcterms:created xsi:type="dcterms:W3CDTF">2023-11-29T22:41:00Z</dcterms:created>
  <dcterms:modified xsi:type="dcterms:W3CDTF">2023-11-29T22:41:00Z</dcterms:modified>
</cp:coreProperties>
</file>